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Управление образования</w:t>
      </w: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Нанайского муниципального района</w:t>
      </w: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Хабаровского края</w:t>
      </w: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с.</w:t>
      </w:r>
      <w:r w:rsidRPr="00065590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Троицкое</w:t>
      </w: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Муниципальное казенное образовательное учреждение для детей дошкольного и младшего школьного возраста </w:t>
      </w:r>
    </w:p>
    <w:p w:rsid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начальная школа – детский сад </w:t>
      </w: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ерхняя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Манома</w:t>
      </w:r>
      <w:proofErr w:type="spellEnd"/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65590" w:rsidRPr="007C590B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65590" w:rsidRPr="007C590B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65590" w:rsidRPr="007C590B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65590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Публичный доклад</w:t>
      </w: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201</w:t>
      </w:r>
      <w:r w:rsidRPr="00524D98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-201</w:t>
      </w:r>
      <w:r w:rsidRPr="00524D98">
        <w:rPr>
          <w:rFonts w:ascii="Times New Roman CYR" w:hAnsi="Times New Roman CYR" w:cs="Times New Roman CYR"/>
          <w:b/>
          <w:bCs/>
          <w:sz w:val="36"/>
          <w:szCs w:val="36"/>
        </w:rPr>
        <w:t>3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учебный год</w:t>
      </w: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524D98" w:rsidRDefault="00065590" w:rsidP="000655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Default="00065590" w:rsidP="000655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65590" w:rsidRPr="00A626F7" w:rsidRDefault="00065590" w:rsidP="00065590">
      <w:pPr>
        <w:jc w:val="both"/>
        <w:rPr>
          <w:b/>
          <w:sz w:val="28"/>
          <w:szCs w:val="28"/>
        </w:rPr>
      </w:pPr>
      <w:r w:rsidRPr="00A626F7">
        <w:rPr>
          <w:b/>
          <w:sz w:val="28"/>
          <w:szCs w:val="28"/>
        </w:rPr>
        <w:lastRenderedPageBreak/>
        <w:t xml:space="preserve">Содержание </w:t>
      </w:r>
    </w:p>
    <w:p w:rsidR="00065590" w:rsidRPr="00A626F7" w:rsidRDefault="00065590" w:rsidP="00065590">
      <w:pPr>
        <w:jc w:val="both"/>
        <w:rPr>
          <w:b/>
          <w:sz w:val="28"/>
          <w:szCs w:val="28"/>
        </w:rPr>
      </w:pPr>
    </w:p>
    <w:p w:rsidR="00065590" w:rsidRPr="00A626F7" w:rsidRDefault="00065590" w:rsidP="00065590">
      <w:pPr>
        <w:jc w:val="both"/>
        <w:rPr>
          <w:b/>
          <w:sz w:val="28"/>
          <w:szCs w:val="28"/>
        </w:rPr>
      </w:pPr>
    </w:p>
    <w:p w:rsidR="00065590" w:rsidRPr="00A626F7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Общая характеристика школы и условия ее функционирования.</w:t>
      </w:r>
    </w:p>
    <w:p w:rsidR="00065590" w:rsidRPr="00A626F7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Состав учащихся.</w:t>
      </w:r>
    </w:p>
    <w:p w:rsidR="00065590" w:rsidRPr="0023417F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23417F">
        <w:rPr>
          <w:sz w:val="28"/>
          <w:szCs w:val="28"/>
        </w:rPr>
        <w:t>Структура управления школой.</w:t>
      </w:r>
    </w:p>
    <w:p w:rsidR="00065590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23417F">
        <w:rPr>
          <w:sz w:val="28"/>
          <w:szCs w:val="28"/>
        </w:rPr>
        <w:t>Условия осуществления образовательного процесса, в том числе</w:t>
      </w:r>
      <w:r>
        <w:rPr>
          <w:sz w:val="28"/>
          <w:szCs w:val="28"/>
        </w:rPr>
        <w:t xml:space="preserve"> материально – техническая база.</w:t>
      </w:r>
    </w:p>
    <w:p w:rsidR="00065590" w:rsidRPr="00CB12F0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3417F">
        <w:rPr>
          <w:sz w:val="28"/>
          <w:szCs w:val="28"/>
        </w:rPr>
        <w:t>адровое обеспечение образовательного процесса</w:t>
      </w:r>
      <w:r w:rsidRPr="00A626F7">
        <w:rPr>
          <w:sz w:val="28"/>
          <w:szCs w:val="28"/>
        </w:rPr>
        <w:t>.</w:t>
      </w:r>
    </w:p>
    <w:p w:rsidR="00065590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23417F">
        <w:rPr>
          <w:sz w:val="28"/>
          <w:szCs w:val="28"/>
        </w:rPr>
        <w:t>Учебный план школы</w:t>
      </w:r>
      <w:r w:rsidRPr="00A626F7">
        <w:rPr>
          <w:sz w:val="28"/>
          <w:szCs w:val="28"/>
        </w:rPr>
        <w:t xml:space="preserve">. </w:t>
      </w:r>
      <w:r>
        <w:rPr>
          <w:sz w:val="28"/>
          <w:szCs w:val="28"/>
        </w:rPr>
        <w:t>Режим обучения.</w:t>
      </w:r>
    </w:p>
    <w:p w:rsidR="00586391" w:rsidRDefault="00445FE5" w:rsidP="00586391">
      <w:pPr>
        <w:numPr>
          <w:ilvl w:val="0"/>
          <w:numId w:val="2"/>
        </w:numPr>
        <w:jc w:val="both"/>
        <w:rPr>
          <w:sz w:val="28"/>
          <w:szCs w:val="28"/>
        </w:rPr>
      </w:pPr>
      <w:r w:rsidRPr="00445FE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Воспитательная работа.</w:t>
      </w:r>
    </w:p>
    <w:p w:rsidR="00065590" w:rsidRPr="00586391" w:rsidRDefault="00586391" w:rsidP="00586391">
      <w:pPr>
        <w:numPr>
          <w:ilvl w:val="0"/>
          <w:numId w:val="2"/>
        </w:numPr>
        <w:jc w:val="both"/>
        <w:rPr>
          <w:sz w:val="28"/>
          <w:szCs w:val="28"/>
        </w:rPr>
      </w:pPr>
      <w:r w:rsidRPr="00586391">
        <w:rPr>
          <w:sz w:val="28"/>
          <w:szCs w:val="28"/>
        </w:rPr>
        <w:t>Охрана и укрепление здоровья.</w:t>
      </w:r>
    </w:p>
    <w:p w:rsidR="00065590" w:rsidRPr="00A626F7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Социальная активность и социальное партнерство школы.</w:t>
      </w:r>
    </w:p>
    <w:p w:rsidR="00065590" w:rsidRPr="00A626F7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Основные проблемы школы.</w:t>
      </w:r>
    </w:p>
    <w:p w:rsidR="00065590" w:rsidRPr="00A626F7" w:rsidRDefault="00065590" w:rsidP="00065590">
      <w:pPr>
        <w:numPr>
          <w:ilvl w:val="0"/>
          <w:numId w:val="2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Основные направления развития школы в ближайшей перспективе.</w:t>
      </w:r>
    </w:p>
    <w:p w:rsidR="00065590" w:rsidRPr="00A626F7" w:rsidRDefault="00065590" w:rsidP="00065590">
      <w:pPr>
        <w:jc w:val="both"/>
        <w:rPr>
          <w:sz w:val="28"/>
          <w:szCs w:val="28"/>
        </w:rPr>
      </w:pPr>
    </w:p>
    <w:p w:rsidR="00065590" w:rsidRPr="00A626F7" w:rsidRDefault="00065590" w:rsidP="00065590">
      <w:pPr>
        <w:jc w:val="both"/>
        <w:rPr>
          <w:sz w:val="28"/>
          <w:szCs w:val="28"/>
        </w:rPr>
      </w:pPr>
    </w:p>
    <w:p w:rsidR="00065590" w:rsidRPr="00A626F7" w:rsidRDefault="00065590" w:rsidP="00065590">
      <w:pPr>
        <w:ind w:firstLine="360"/>
        <w:jc w:val="both"/>
        <w:rPr>
          <w:color w:val="000000"/>
          <w:sz w:val="28"/>
          <w:szCs w:val="28"/>
        </w:rPr>
      </w:pPr>
      <w:r w:rsidRPr="00EA4047">
        <w:rPr>
          <w:rStyle w:val="a3"/>
          <w:b w:val="0"/>
          <w:bCs w:val="0"/>
          <w:sz w:val="28"/>
          <w:szCs w:val="28"/>
        </w:rPr>
        <w:t xml:space="preserve">Здравствуйте, уважаемые родители, гости, педагоги!  </w:t>
      </w:r>
      <w:r w:rsidRPr="00A626F7">
        <w:rPr>
          <w:color w:val="000000"/>
          <w:sz w:val="28"/>
          <w:szCs w:val="28"/>
        </w:rPr>
        <w:t xml:space="preserve">Обеспечивая  информационную открытость нашего образовательного  учреждения посредством публичного доклада, мы надеемся на </w:t>
      </w:r>
      <w:r>
        <w:rPr>
          <w:color w:val="000000"/>
          <w:sz w:val="28"/>
          <w:szCs w:val="28"/>
        </w:rPr>
        <w:t xml:space="preserve"> установление взаимосвязи с   социальными  партнерами</w:t>
      </w:r>
      <w:r w:rsidRPr="00A626F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A626F7">
        <w:rPr>
          <w:color w:val="000000"/>
          <w:sz w:val="28"/>
          <w:szCs w:val="28"/>
        </w:rPr>
        <w:t xml:space="preserve">  эффективности их  взаимодействия с образовательным учреждением. </w:t>
      </w:r>
      <w:r>
        <w:rPr>
          <w:color w:val="000000"/>
          <w:sz w:val="28"/>
          <w:szCs w:val="28"/>
        </w:rPr>
        <w:t xml:space="preserve"> </w:t>
      </w:r>
    </w:p>
    <w:p w:rsidR="00065590" w:rsidRPr="00EA4047" w:rsidRDefault="00065590" w:rsidP="00065590">
      <w:pPr>
        <w:pStyle w:val="a4"/>
        <w:spacing w:before="0" w:beforeAutospacing="0" w:after="0" w:afterAutospacing="0" w:line="360" w:lineRule="auto"/>
        <w:ind w:left="150" w:right="150"/>
        <w:jc w:val="center"/>
        <w:rPr>
          <w:rStyle w:val="a3"/>
          <w:bCs w:val="0"/>
          <w:color w:val="333333"/>
          <w:sz w:val="28"/>
          <w:szCs w:val="28"/>
        </w:rPr>
      </w:pPr>
      <w:r w:rsidRPr="00EA4047">
        <w:rPr>
          <w:rStyle w:val="a3"/>
          <w:bCs w:val="0"/>
          <w:color w:val="333333"/>
          <w:sz w:val="28"/>
          <w:szCs w:val="28"/>
        </w:rPr>
        <w:t>ВВЕДЕНИЕ</w:t>
      </w:r>
    </w:p>
    <w:p w:rsidR="00065590" w:rsidRPr="00A626F7" w:rsidRDefault="00065590" w:rsidP="00065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учреждения</w:t>
      </w:r>
      <w:r w:rsidRPr="00A626F7">
        <w:rPr>
          <w:sz w:val="28"/>
          <w:szCs w:val="28"/>
        </w:rPr>
        <w:t xml:space="preserve"> – предоставление качественного </w:t>
      </w:r>
      <w:r>
        <w:rPr>
          <w:sz w:val="28"/>
          <w:szCs w:val="28"/>
        </w:rPr>
        <w:t xml:space="preserve">воспитания и </w:t>
      </w:r>
      <w:r w:rsidRPr="00A626F7">
        <w:rPr>
          <w:sz w:val="28"/>
          <w:szCs w:val="28"/>
        </w:rPr>
        <w:t>образования, развитие</w:t>
      </w:r>
      <w:r>
        <w:rPr>
          <w:sz w:val="28"/>
          <w:szCs w:val="28"/>
        </w:rPr>
        <w:t xml:space="preserve"> </w:t>
      </w:r>
      <w:r w:rsidRPr="00A626F7">
        <w:rPr>
          <w:sz w:val="28"/>
          <w:szCs w:val="28"/>
        </w:rPr>
        <w:t>интеллектуальных, творческих способностей учащихся, сохранение и укрепление духовно-нравственного, физического, психологического здоровья всех участников образовательного процесса.</w:t>
      </w:r>
    </w:p>
    <w:p w:rsidR="00065590" w:rsidRPr="00A626F7" w:rsidRDefault="00065590" w:rsidP="00065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6F7">
        <w:rPr>
          <w:sz w:val="28"/>
          <w:szCs w:val="28"/>
        </w:rPr>
        <w:t>Образовательная программа школы</w:t>
      </w:r>
      <w:r>
        <w:rPr>
          <w:sz w:val="28"/>
          <w:szCs w:val="28"/>
        </w:rPr>
        <w:t>-сада</w:t>
      </w:r>
      <w:r w:rsidRPr="00A626F7">
        <w:rPr>
          <w:sz w:val="28"/>
          <w:szCs w:val="28"/>
        </w:rPr>
        <w:t xml:space="preserve"> обеспечивает реализацию государственных</w:t>
      </w:r>
      <w:r>
        <w:rPr>
          <w:sz w:val="28"/>
          <w:szCs w:val="28"/>
        </w:rPr>
        <w:t xml:space="preserve"> </w:t>
      </w:r>
      <w:r w:rsidRPr="00A626F7">
        <w:rPr>
          <w:sz w:val="28"/>
          <w:szCs w:val="28"/>
        </w:rPr>
        <w:t>стандартов по всем предметам учебного плана, преемственность при переходе обучающихся из детского сада в начальную школу.</w:t>
      </w:r>
    </w:p>
    <w:p w:rsidR="00065590" w:rsidRPr="00A626F7" w:rsidRDefault="00065590" w:rsidP="00065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6F7">
        <w:rPr>
          <w:sz w:val="28"/>
          <w:szCs w:val="28"/>
        </w:rPr>
        <w:t>Профессиональный и интеллектуальный уровень педагогического коллектива</w:t>
      </w:r>
      <w:r>
        <w:rPr>
          <w:sz w:val="28"/>
          <w:szCs w:val="28"/>
        </w:rPr>
        <w:t xml:space="preserve"> </w:t>
      </w:r>
      <w:r w:rsidRPr="00A626F7">
        <w:rPr>
          <w:sz w:val="28"/>
          <w:szCs w:val="28"/>
        </w:rPr>
        <w:t>обеспечивает высокое качество образовательного процесса.</w:t>
      </w:r>
    </w:p>
    <w:p w:rsidR="00065590" w:rsidRPr="00A626F7" w:rsidRDefault="00065590" w:rsidP="00065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6F7">
        <w:rPr>
          <w:sz w:val="28"/>
          <w:szCs w:val="28"/>
        </w:rPr>
        <w:t>Создана воспитательная система, объединяющая урочную, внеурочную и внешкольную деятельность.</w:t>
      </w:r>
    </w:p>
    <w:p w:rsidR="00065590" w:rsidRPr="00A626F7" w:rsidRDefault="00065590" w:rsidP="00065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Pr="00A626F7">
        <w:rPr>
          <w:sz w:val="28"/>
          <w:szCs w:val="28"/>
        </w:rPr>
        <w:t xml:space="preserve"> просветительская работа с привлечением специалистов по</w:t>
      </w:r>
      <w:r>
        <w:rPr>
          <w:sz w:val="28"/>
          <w:szCs w:val="28"/>
        </w:rPr>
        <w:t xml:space="preserve"> </w:t>
      </w:r>
      <w:r w:rsidRPr="00A626F7">
        <w:rPr>
          <w:sz w:val="28"/>
          <w:szCs w:val="28"/>
        </w:rPr>
        <w:t>пропаганде здорового образа жизни, профилактике дорожного травматизма, противопожарной безопасности.</w:t>
      </w:r>
    </w:p>
    <w:p w:rsidR="00065590" w:rsidRPr="00A626F7" w:rsidRDefault="00065590" w:rsidP="00065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</w:t>
      </w:r>
      <w:r w:rsidRPr="00A626F7">
        <w:rPr>
          <w:sz w:val="28"/>
          <w:szCs w:val="28"/>
        </w:rPr>
        <w:t>социальное партнерство школы с учреждениям</w:t>
      </w:r>
      <w:r w:rsidR="00524D98">
        <w:rPr>
          <w:sz w:val="28"/>
          <w:szCs w:val="28"/>
        </w:rPr>
        <w:t>и образования,</w:t>
      </w:r>
      <w:r>
        <w:rPr>
          <w:sz w:val="28"/>
          <w:szCs w:val="28"/>
        </w:rPr>
        <w:t xml:space="preserve"> </w:t>
      </w:r>
      <w:r w:rsidR="005C33C2">
        <w:rPr>
          <w:sz w:val="28"/>
          <w:szCs w:val="28"/>
        </w:rPr>
        <w:t xml:space="preserve"> культуры</w:t>
      </w:r>
      <w:r w:rsidR="00524D98">
        <w:rPr>
          <w:sz w:val="28"/>
          <w:szCs w:val="28"/>
        </w:rPr>
        <w:t xml:space="preserve"> и здравоохранения.</w:t>
      </w:r>
    </w:p>
    <w:p w:rsidR="00065590" w:rsidRDefault="00065590" w:rsidP="00065590">
      <w:pPr>
        <w:ind w:left="360"/>
        <w:jc w:val="both"/>
        <w:rPr>
          <w:b/>
          <w:sz w:val="28"/>
          <w:szCs w:val="28"/>
        </w:rPr>
      </w:pPr>
    </w:p>
    <w:p w:rsidR="00065590" w:rsidRDefault="00065590" w:rsidP="00065590">
      <w:pPr>
        <w:ind w:left="360"/>
        <w:jc w:val="both"/>
        <w:rPr>
          <w:b/>
          <w:sz w:val="28"/>
          <w:szCs w:val="28"/>
        </w:rPr>
      </w:pPr>
    </w:p>
    <w:p w:rsidR="00065590" w:rsidRDefault="00065590" w:rsidP="00065590">
      <w:pPr>
        <w:ind w:left="360"/>
        <w:jc w:val="both"/>
        <w:rPr>
          <w:b/>
          <w:sz w:val="28"/>
          <w:szCs w:val="28"/>
        </w:rPr>
      </w:pPr>
    </w:p>
    <w:p w:rsidR="00065590" w:rsidRPr="00BE3A8E" w:rsidRDefault="00065590" w:rsidP="00065590">
      <w:pPr>
        <w:ind w:left="360"/>
        <w:jc w:val="center"/>
        <w:rPr>
          <w:color w:val="000000"/>
          <w:sz w:val="28"/>
          <w:szCs w:val="28"/>
        </w:rPr>
      </w:pPr>
      <w:r w:rsidRPr="00BE3A8E">
        <w:rPr>
          <w:b/>
          <w:sz w:val="28"/>
          <w:szCs w:val="28"/>
        </w:rPr>
        <w:lastRenderedPageBreak/>
        <w:t>Общая характеристика школы-сада и условия ее функционирования</w:t>
      </w:r>
    </w:p>
    <w:p w:rsidR="00065590" w:rsidRPr="00A626F7" w:rsidRDefault="00065590" w:rsidP="00065590">
      <w:pPr>
        <w:jc w:val="both"/>
        <w:rPr>
          <w:sz w:val="28"/>
          <w:szCs w:val="28"/>
        </w:rPr>
      </w:pPr>
    </w:p>
    <w:p w:rsidR="00065590" w:rsidRDefault="00065590" w:rsidP="00065590">
      <w:pPr>
        <w:spacing w:after="90"/>
        <w:ind w:firstLine="450"/>
        <w:jc w:val="both"/>
        <w:rPr>
          <w:color w:val="000000"/>
          <w:sz w:val="28"/>
          <w:szCs w:val="28"/>
        </w:rPr>
      </w:pPr>
      <w:r w:rsidRPr="00A626F7">
        <w:rPr>
          <w:color w:val="000000"/>
          <w:sz w:val="28"/>
          <w:szCs w:val="28"/>
        </w:rPr>
        <w:t>М</w:t>
      </w:r>
      <w:r w:rsidR="005371F5">
        <w:rPr>
          <w:color w:val="000000"/>
          <w:sz w:val="28"/>
          <w:szCs w:val="28"/>
        </w:rPr>
        <w:t>К</w:t>
      </w:r>
      <w:r w:rsidRPr="00A626F7">
        <w:rPr>
          <w:color w:val="000000"/>
          <w:sz w:val="28"/>
          <w:szCs w:val="28"/>
        </w:rPr>
        <w:t xml:space="preserve">ОУ </w:t>
      </w:r>
      <w:r w:rsidR="005371F5">
        <w:rPr>
          <w:color w:val="000000"/>
          <w:sz w:val="28"/>
          <w:szCs w:val="28"/>
        </w:rPr>
        <w:t xml:space="preserve"> </w:t>
      </w:r>
      <w:r w:rsidR="00524D98">
        <w:rPr>
          <w:color w:val="000000"/>
          <w:sz w:val="28"/>
          <w:szCs w:val="28"/>
        </w:rPr>
        <w:t xml:space="preserve">для детей дошкольного и младшего школьного возраста </w:t>
      </w:r>
      <w:proofErr w:type="gramStart"/>
      <w:r w:rsidR="005371F5">
        <w:rPr>
          <w:color w:val="000000"/>
          <w:sz w:val="28"/>
          <w:szCs w:val="28"/>
        </w:rPr>
        <w:t>начальная</w:t>
      </w:r>
      <w:proofErr w:type="gramEnd"/>
      <w:r w:rsidR="005371F5">
        <w:rPr>
          <w:color w:val="000000"/>
          <w:sz w:val="28"/>
          <w:szCs w:val="28"/>
        </w:rPr>
        <w:t xml:space="preserve"> </w:t>
      </w:r>
      <w:proofErr w:type="spellStart"/>
      <w:r w:rsidR="005371F5">
        <w:rPr>
          <w:color w:val="000000"/>
          <w:sz w:val="28"/>
          <w:szCs w:val="28"/>
        </w:rPr>
        <w:t>школа-детский</w:t>
      </w:r>
      <w:proofErr w:type="spellEnd"/>
      <w:r w:rsidR="005371F5">
        <w:rPr>
          <w:color w:val="000000"/>
          <w:sz w:val="28"/>
          <w:szCs w:val="28"/>
        </w:rPr>
        <w:t xml:space="preserve"> сад </w:t>
      </w:r>
      <w:r w:rsidR="00524D98">
        <w:rPr>
          <w:color w:val="000000"/>
          <w:sz w:val="28"/>
          <w:szCs w:val="28"/>
        </w:rPr>
        <w:t xml:space="preserve">сельского поселения «Село Верхняя </w:t>
      </w:r>
      <w:proofErr w:type="spellStart"/>
      <w:r w:rsidR="00524D98">
        <w:rPr>
          <w:color w:val="000000"/>
          <w:sz w:val="28"/>
          <w:szCs w:val="28"/>
        </w:rPr>
        <w:t>Манома</w:t>
      </w:r>
      <w:proofErr w:type="spellEnd"/>
      <w:r w:rsidR="00524D98">
        <w:rPr>
          <w:color w:val="000000"/>
          <w:sz w:val="28"/>
          <w:szCs w:val="28"/>
        </w:rPr>
        <w:t>» было реорганизовано</w:t>
      </w:r>
      <w:r w:rsidRPr="00A626F7">
        <w:rPr>
          <w:color w:val="000000"/>
          <w:sz w:val="28"/>
          <w:szCs w:val="28"/>
        </w:rPr>
        <w:t xml:space="preserve"> </w:t>
      </w:r>
      <w:r w:rsidR="005371F5">
        <w:rPr>
          <w:color w:val="000000"/>
          <w:sz w:val="28"/>
          <w:szCs w:val="28"/>
        </w:rPr>
        <w:t xml:space="preserve"> 01 сентября 1996года.  В учреждении </w:t>
      </w:r>
      <w:r>
        <w:rPr>
          <w:color w:val="000000"/>
          <w:sz w:val="28"/>
          <w:szCs w:val="28"/>
        </w:rPr>
        <w:t xml:space="preserve">имеется </w:t>
      </w:r>
      <w:r w:rsidR="005371F5">
        <w:rPr>
          <w:color w:val="000000"/>
          <w:sz w:val="28"/>
          <w:szCs w:val="28"/>
        </w:rPr>
        <w:t>1</w:t>
      </w:r>
      <w:r w:rsidR="00524D98">
        <w:rPr>
          <w:color w:val="000000"/>
          <w:sz w:val="28"/>
          <w:szCs w:val="28"/>
        </w:rPr>
        <w:t xml:space="preserve"> </w:t>
      </w:r>
      <w:r w:rsidR="005371F5">
        <w:rPr>
          <w:color w:val="000000"/>
          <w:sz w:val="28"/>
          <w:szCs w:val="28"/>
        </w:rPr>
        <w:t>кабинет</w:t>
      </w:r>
      <w:r w:rsidRPr="00A626F7">
        <w:rPr>
          <w:color w:val="000000"/>
          <w:sz w:val="28"/>
          <w:szCs w:val="28"/>
        </w:rPr>
        <w:t xml:space="preserve">  начальных классов, </w:t>
      </w:r>
      <w:r w:rsidR="005371F5">
        <w:rPr>
          <w:color w:val="000000"/>
          <w:sz w:val="28"/>
          <w:szCs w:val="28"/>
        </w:rPr>
        <w:t xml:space="preserve"> групповая</w:t>
      </w:r>
      <w:r w:rsidR="00524D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спортивный за</w:t>
      </w:r>
      <w:r w:rsidR="005371F5">
        <w:rPr>
          <w:color w:val="000000"/>
          <w:sz w:val="28"/>
          <w:szCs w:val="28"/>
        </w:rPr>
        <w:t>л,  столовая на 15</w:t>
      </w:r>
      <w:r w:rsidR="00E45DA3">
        <w:rPr>
          <w:color w:val="000000"/>
          <w:sz w:val="28"/>
          <w:szCs w:val="28"/>
        </w:rPr>
        <w:t xml:space="preserve"> посадочных мест,</w:t>
      </w:r>
      <w:r w:rsidR="00E45DA3" w:rsidRPr="00E45DA3">
        <w:rPr>
          <w:sz w:val="28"/>
          <w:szCs w:val="28"/>
        </w:rPr>
        <w:t xml:space="preserve"> </w:t>
      </w:r>
      <w:r w:rsidR="00E45DA3">
        <w:rPr>
          <w:sz w:val="28"/>
          <w:szCs w:val="28"/>
        </w:rPr>
        <w:t>д</w:t>
      </w:r>
      <w:r w:rsidR="00E45DA3" w:rsidRPr="00EE2E20">
        <w:rPr>
          <w:sz w:val="28"/>
          <w:szCs w:val="28"/>
        </w:rPr>
        <w:t>ля профилактики и лечения простудных заболеваний имеется медицинский кабинет,  изолятор полностью оснащены в соответствии с санитарно-эпидемиологическими требованиями к устройству, содержанию и организации режима работы об</w:t>
      </w:r>
      <w:r w:rsidR="00E45DA3">
        <w:rPr>
          <w:sz w:val="28"/>
          <w:szCs w:val="28"/>
        </w:rPr>
        <w:t>разовательных учреждений</w:t>
      </w:r>
    </w:p>
    <w:p w:rsidR="00065590" w:rsidRDefault="00065590" w:rsidP="00065590">
      <w:pPr>
        <w:tabs>
          <w:tab w:val="left" w:pos="540"/>
          <w:tab w:val="left" w:pos="900"/>
          <w:tab w:val="num" w:pos="1560"/>
        </w:tabs>
        <w:jc w:val="both"/>
      </w:pPr>
      <w:r>
        <w:rPr>
          <w:color w:val="000000"/>
          <w:sz w:val="28"/>
          <w:szCs w:val="28"/>
        </w:rPr>
        <w:tab/>
      </w:r>
      <w:r w:rsidRPr="006D3BA6">
        <w:rPr>
          <w:sz w:val="28"/>
          <w:szCs w:val="28"/>
        </w:rPr>
        <w:t xml:space="preserve"> Полное официальное наименование Учреждения: </w:t>
      </w:r>
      <w:r>
        <w:t xml:space="preserve"> </w:t>
      </w:r>
    </w:p>
    <w:p w:rsidR="005371F5" w:rsidRDefault="005371F5" w:rsidP="005371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</w:t>
      </w:r>
      <w:r>
        <w:rPr>
          <w:color w:val="000000"/>
          <w:sz w:val="28"/>
          <w:szCs w:val="28"/>
        </w:rPr>
        <w:t xml:space="preserve"> Муниципальное казённое образовательное учреждение для детей дошкольного и младшего школьного возраста начальная школа – детский сад сельского поселения «Село Верхняя Манома» Нанайского муниципального района Хабаровского края.</w:t>
      </w:r>
    </w:p>
    <w:p w:rsidR="005371F5" w:rsidRDefault="005371F5" w:rsidP="005371F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Сокращённое наименование – МКОУ начальная школа – детский сад с. В. Манома.</w:t>
      </w:r>
    </w:p>
    <w:p w:rsidR="005371F5" w:rsidRDefault="005371F5" w:rsidP="005371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Место  нахождения  и  юридический  адрес Учреждения: 682370, Хабаровский край, Нанайский район, с.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Манома,  ул. Комсомольская, 6. </w:t>
      </w:r>
    </w:p>
    <w:p w:rsidR="005371F5" w:rsidRDefault="005371F5" w:rsidP="00537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Учреждении установлен следующий режим работы: </w:t>
      </w:r>
    </w:p>
    <w:p w:rsidR="005371F5" w:rsidRDefault="005371F5" w:rsidP="00537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- пятидневная учебная неделя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1 класса;</w:t>
      </w:r>
    </w:p>
    <w:p w:rsidR="005371F5" w:rsidRDefault="005371F5" w:rsidP="00537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шестидневная учебная неделя для обучающихся 2-4 классов;</w:t>
      </w:r>
    </w:p>
    <w:p w:rsidR="005371F5" w:rsidRDefault="005371F5" w:rsidP="00537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- дошкольная группа – 5-ти дневная рабочая неделя, 10 часов рабочий день.</w:t>
      </w:r>
    </w:p>
    <w:p w:rsidR="005371F5" w:rsidRPr="00F22AC9" w:rsidRDefault="005371F5" w:rsidP="00537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2AC9">
        <w:rPr>
          <w:sz w:val="28"/>
          <w:szCs w:val="28"/>
        </w:rPr>
        <w:t>Основные виды деятельности</w:t>
      </w:r>
      <w:r>
        <w:rPr>
          <w:sz w:val="28"/>
          <w:szCs w:val="28"/>
        </w:rPr>
        <w:t xml:space="preserve"> учреждения</w:t>
      </w:r>
      <w:r w:rsidRPr="00F22AC9">
        <w:rPr>
          <w:sz w:val="28"/>
          <w:szCs w:val="28"/>
        </w:rPr>
        <w:t>:</w:t>
      </w:r>
    </w:p>
    <w:p w:rsidR="005371F5" w:rsidRPr="00F22AC9" w:rsidRDefault="005371F5" w:rsidP="005371F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22AC9">
        <w:rPr>
          <w:rFonts w:ascii="Times New Roman" w:hAnsi="Times New Roman"/>
          <w:sz w:val="28"/>
          <w:szCs w:val="28"/>
        </w:rPr>
        <w:t xml:space="preserve">- реализация     основных    общеобразовательных    программ дошкольного, начального общего, программ коррекционно-развивающего обучения, программ специальных (коррекционных) образовательных учреждений </w:t>
      </w:r>
      <w:r w:rsidRPr="00F22AC9">
        <w:rPr>
          <w:rFonts w:ascii="Times New Roman" w:hAnsi="Times New Roman"/>
          <w:sz w:val="28"/>
          <w:szCs w:val="28"/>
          <w:lang w:val="en-US"/>
        </w:rPr>
        <w:t>VIII</w:t>
      </w:r>
      <w:r w:rsidRPr="00F22AC9">
        <w:rPr>
          <w:rFonts w:ascii="Times New Roman" w:hAnsi="Times New Roman"/>
          <w:sz w:val="28"/>
          <w:szCs w:val="28"/>
        </w:rPr>
        <w:t xml:space="preserve"> вида;</w:t>
      </w:r>
    </w:p>
    <w:p w:rsidR="005371F5" w:rsidRPr="00F22AC9" w:rsidRDefault="005371F5" w:rsidP="005371F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22AC9">
        <w:rPr>
          <w:rFonts w:ascii="Times New Roman" w:hAnsi="Times New Roman"/>
          <w:sz w:val="28"/>
          <w:szCs w:val="28"/>
        </w:rPr>
        <w:t>- создание развивающей и воспитывающей среды для обучающихся во внеурочное время с учётом их интересов, склонностей и способностей;</w:t>
      </w:r>
    </w:p>
    <w:p w:rsidR="005C33C2" w:rsidRPr="00CF3D1B" w:rsidRDefault="005C33C2" w:rsidP="005C33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3D1B">
        <w:rPr>
          <w:color w:val="000000"/>
          <w:sz w:val="28"/>
          <w:szCs w:val="28"/>
        </w:rPr>
        <w:t>Организация учебно-воспитательного процесса, содержание образования, соблюдения прав воспитанников и обучающихся строится по локальным актам:</w:t>
      </w:r>
    </w:p>
    <w:p w:rsidR="00065590" w:rsidRDefault="005C33C2" w:rsidP="005C33C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Устав МКОУ;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правила внутреннего распорядка;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положением об общем собрании;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положением о педагогическом совете;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договором между МКОУ детским садом, школой и родителями</w:t>
      </w:r>
    </w:p>
    <w:p w:rsidR="00524D98" w:rsidRDefault="00524D98" w:rsidP="005C33C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D98" w:rsidRDefault="00524D98" w:rsidP="005C33C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D98" w:rsidRPr="00065590" w:rsidRDefault="00524D98" w:rsidP="005C33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C33C2" w:rsidRPr="00BE3A8E" w:rsidRDefault="005371F5" w:rsidP="005C33C2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5C33C2" w:rsidRPr="00BE3A8E">
        <w:rPr>
          <w:b/>
          <w:sz w:val="28"/>
          <w:szCs w:val="28"/>
        </w:rPr>
        <w:t>Состав учащихся</w:t>
      </w:r>
    </w:p>
    <w:p w:rsidR="00524D98" w:rsidRDefault="005C33C2" w:rsidP="005C33C2">
      <w:pPr>
        <w:pStyle w:val="2"/>
        <w:spacing w:line="240" w:lineRule="auto"/>
        <w:ind w:firstLine="708"/>
        <w:jc w:val="both"/>
        <w:rPr>
          <w:bCs/>
          <w:sz w:val="28"/>
          <w:szCs w:val="28"/>
        </w:rPr>
      </w:pPr>
      <w:r w:rsidRPr="002341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2012-2013 учебном году  в учреждении</w:t>
      </w:r>
      <w:r w:rsidRPr="002341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23417F">
        <w:rPr>
          <w:bCs/>
          <w:sz w:val="28"/>
          <w:szCs w:val="28"/>
        </w:rPr>
        <w:t xml:space="preserve"> им</w:t>
      </w:r>
      <w:r>
        <w:rPr>
          <w:bCs/>
          <w:sz w:val="28"/>
          <w:szCs w:val="28"/>
        </w:rPr>
        <w:t>ело</w:t>
      </w:r>
      <w:r w:rsidR="00524D98">
        <w:rPr>
          <w:bCs/>
          <w:sz w:val="28"/>
          <w:szCs w:val="28"/>
        </w:rPr>
        <w:t xml:space="preserve">сь 2 класса-комплекта: 1-2кл.,3-4кл. </w:t>
      </w:r>
    </w:p>
    <w:p w:rsidR="005C33C2" w:rsidRDefault="00524D98" w:rsidP="005C33C2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33C2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="005C33C2">
        <w:rPr>
          <w:bCs/>
          <w:sz w:val="28"/>
          <w:szCs w:val="28"/>
        </w:rPr>
        <w:t>разновозрастная  группа</w:t>
      </w:r>
      <w:r w:rsidR="005C33C2" w:rsidRPr="0023417F">
        <w:rPr>
          <w:bCs/>
          <w:sz w:val="28"/>
          <w:szCs w:val="28"/>
        </w:rPr>
        <w:t xml:space="preserve"> в саду</w:t>
      </w:r>
      <w:r w:rsidR="005C33C2">
        <w:rPr>
          <w:bCs/>
          <w:sz w:val="28"/>
          <w:szCs w:val="28"/>
        </w:rPr>
        <w:t>.</w:t>
      </w:r>
    </w:p>
    <w:p w:rsidR="005C33C2" w:rsidRDefault="005C33C2" w:rsidP="005C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3C2" w:rsidRDefault="005C33C2" w:rsidP="005C33C2">
      <w:pPr>
        <w:jc w:val="both"/>
        <w:rPr>
          <w:sz w:val="28"/>
          <w:szCs w:val="28"/>
        </w:rPr>
      </w:pPr>
      <w:r w:rsidRPr="00A626F7">
        <w:rPr>
          <w:sz w:val="28"/>
          <w:szCs w:val="28"/>
        </w:rPr>
        <w:t xml:space="preserve">Социальный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C33C2" w:rsidRPr="00A626F7" w:rsidRDefault="005C33C2" w:rsidP="005C33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C33C2" w:rsidRPr="00A626F7" w:rsidTr="007D017C">
        <w:tc>
          <w:tcPr>
            <w:tcW w:w="1008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Перечень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Количество</w:t>
            </w:r>
          </w:p>
        </w:tc>
      </w:tr>
      <w:tr w:rsidR="005C33C2" w:rsidRPr="00A626F7" w:rsidTr="007D017C">
        <w:tc>
          <w:tcPr>
            <w:tcW w:w="1008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Количество учащихся всего: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33C2" w:rsidRPr="00A626F7" w:rsidTr="007D017C">
        <w:tc>
          <w:tcPr>
            <w:tcW w:w="1008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Мальчиков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33C2" w:rsidRPr="00A626F7" w:rsidTr="007D017C">
        <w:tc>
          <w:tcPr>
            <w:tcW w:w="1008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Девочек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2</w:t>
            </w:r>
          </w:p>
        </w:tc>
      </w:tr>
      <w:tr w:rsidR="005C33C2" w:rsidRPr="00A626F7" w:rsidTr="007D017C">
        <w:trPr>
          <w:trHeight w:val="1444"/>
        </w:trPr>
        <w:tc>
          <w:tcPr>
            <w:tcW w:w="1008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Из них:</w:t>
            </w:r>
          </w:p>
          <w:p w:rsidR="005C33C2" w:rsidRPr="00A626F7" w:rsidRDefault="005C33C2" w:rsidP="007D017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Нанайцы</w:t>
            </w:r>
          </w:p>
          <w:p w:rsidR="005C33C2" w:rsidRPr="005C33C2" w:rsidRDefault="00524D98" w:rsidP="005C33C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33C2" w:rsidRPr="00A626F7">
              <w:rPr>
                <w:sz w:val="28"/>
                <w:szCs w:val="28"/>
              </w:rPr>
              <w:t>Русски</w:t>
            </w:r>
            <w:r w:rsidR="005C33C2">
              <w:rPr>
                <w:sz w:val="28"/>
                <w:szCs w:val="28"/>
              </w:rPr>
              <w:t>е</w:t>
            </w:r>
            <w:r w:rsidR="005C33C2" w:rsidRPr="005C33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</w:p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3C2" w:rsidRPr="00A626F7" w:rsidTr="007D017C">
        <w:tc>
          <w:tcPr>
            <w:tcW w:w="1008" w:type="dxa"/>
          </w:tcPr>
          <w:p w:rsidR="005C33C2" w:rsidRPr="00AD128D" w:rsidRDefault="005C33C2" w:rsidP="007D017C">
            <w:pPr>
              <w:jc w:val="both"/>
              <w:rPr>
                <w:sz w:val="28"/>
                <w:szCs w:val="28"/>
              </w:rPr>
            </w:pPr>
            <w:r w:rsidRPr="00AD128D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Малообеспеченные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3C2" w:rsidRPr="00A626F7" w:rsidTr="007D017C">
        <w:tc>
          <w:tcPr>
            <w:tcW w:w="1008" w:type="dxa"/>
          </w:tcPr>
          <w:p w:rsidR="005C33C2" w:rsidRPr="00AD128D" w:rsidRDefault="005C33C2" w:rsidP="007D017C">
            <w:pPr>
              <w:jc w:val="both"/>
              <w:rPr>
                <w:sz w:val="28"/>
                <w:szCs w:val="28"/>
              </w:rPr>
            </w:pPr>
            <w:r w:rsidRPr="00AD128D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33C2" w:rsidRPr="00A626F7" w:rsidTr="007D017C">
        <w:tc>
          <w:tcPr>
            <w:tcW w:w="1008" w:type="dxa"/>
          </w:tcPr>
          <w:p w:rsidR="005C33C2" w:rsidRPr="00AD128D" w:rsidRDefault="005C33C2" w:rsidP="007D017C">
            <w:pPr>
              <w:jc w:val="both"/>
              <w:rPr>
                <w:sz w:val="28"/>
                <w:szCs w:val="28"/>
              </w:rPr>
            </w:pPr>
            <w:r w:rsidRPr="00AD128D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5C33C2" w:rsidRPr="00A626F7" w:rsidRDefault="005C33C2" w:rsidP="007D017C">
            <w:p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Количество опекунских детей:</w:t>
            </w:r>
          </w:p>
          <w:p w:rsidR="005C33C2" w:rsidRPr="00A626F7" w:rsidRDefault="005C33C2" w:rsidP="007D017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626F7">
              <w:rPr>
                <w:sz w:val="28"/>
                <w:szCs w:val="28"/>
              </w:rPr>
              <w:t>обучаются в школе</w:t>
            </w:r>
          </w:p>
        </w:tc>
        <w:tc>
          <w:tcPr>
            <w:tcW w:w="3191" w:type="dxa"/>
          </w:tcPr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C33C2" w:rsidRPr="00A626F7" w:rsidRDefault="005C33C2" w:rsidP="00524D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33C2" w:rsidRPr="00A626F7" w:rsidRDefault="005C33C2" w:rsidP="005C33C2">
      <w:pPr>
        <w:ind w:firstLine="708"/>
        <w:jc w:val="both"/>
        <w:rPr>
          <w:sz w:val="28"/>
          <w:szCs w:val="28"/>
        </w:rPr>
      </w:pPr>
    </w:p>
    <w:p w:rsidR="0016666E" w:rsidRPr="0016666E" w:rsidRDefault="005C33C2" w:rsidP="0016666E">
      <w:pPr>
        <w:pStyle w:val="a4"/>
        <w:spacing w:after="12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182" w:rsidRPr="00760661">
        <w:rPr>
          <w:rStyle w:val="a3"/>
          <w:color w:val="000000"/>
          <w:sz w:val="28"/>
          <w:szCs w:val="28"/>
        </w:rPr>
        <w:t>Структура управления МКОУ</w:t>
      </w:r>
    </w:p>
    <w:p w:rsidR="00065590" w:rsidRDefault="00065590" w:rsidP="003E5182">
      <w:pPr>
        <w:widowControl w:val="0"/>
        <w:autoSpaceDE w:val="0"/>
        <w:autoSpaceDN w:val="0"/>
        <w:adjustRightInd w:val="0"/>
        <w:spacing w:before="75" w:after="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3C2" w:rsidRPr="00CF3D1B" w:rsidRDefault="005C33C2" w:rsidP="005C33C2">
      <w:pPr>
        <w:pStyle w:val="a4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CF3D1B">
        <w:rPr>
          <w:color w:val="000000"/>
          <w:sz w:val="28"/>
          <w:szCs w:val="28"/>
        </w:rPr>
        <w:t xml:space="preserve">Цель управления: Обеспечение готовности коллектива  к выполнению своих функций на основе предъявляемых требований: реализация права ребенка на полноценное проживание детства,   с учетом   самоценности  периодов дошкольного и школьного детства, для его успешной социализации и адаптации в последующем. Жизнедеятельность школы  сада призвана выполнять социальный заказ: семьи, общества  и государства. </w:t>
      </w:r>
    </w:p>
    <w:p w:rsidR="005C33C2" w:rsidRPr="00CF3D1B" w:rsidRDefault="005C33C2" w:rsidP="005C33C2">
      <w:pPr>
        <w:pStyle w:val="a4"/>
        <w:spacing w:before="0" w:beforeAutospacing="0" w:after="0" w:afterAutospacing="0" w:line="312" w:lineRule="atLeast"/>
        <w:ind w:firstLine="708"/>
        <w:rPr>
          <w:color w:val="FFFFFF"/>
          <w:sz w:val="28"/>
          <w:szCs w:val="28"/>
        </w:rPr>
      </w:pPr>
      <w:r w:rsidRPr="00CF3D1B">
        <w:rPr>
          <w:color w:val="000000"/>
          <w:sz w:val="28"/>
          <w:szCs w:val="28"/>
        </w:rPr>
        <w:t>Управляющая система включает в себя:</w:t>
      </w:r>
      <w:r w:rsidRPr="00CF3D1B">
        <w:rPr>
          <w:rStyle w:val="apple-converted-space"/>
          <w:color w:val="000000"/>
          <w:sz w:val="28"/>
          <w:szCs w:val="28"/>
        </w:rPr>
        <w:t> 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    административный управленческий аппарат (директор) как представитель государственной власти;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    профессиональную ассоциацию педагогов: педагогический Совет;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    родительское самоуправление через родительский Комитет детского сада и  родительский Комитет начальной школы.</w:t>
      </w:r>
    </w:p>
    <w:p w:rsidR="005C33C2" w:rsidRPr="00CF3D1B" w:rsidRDefault="005C33C2" w:rsidP="005C33C2">
      <w:pPr>
        <w:ind w:firstLine="708"/>
        <w:rPr>
          <w:sz w:val="28"/>
          <w:szCs w:val="28"/>
        </w:rPr>
      </w:pPr>
      <w:r w:rsidRPr="00CF3D1B">
        <w:rPr>
          <w:color w:val="000000"/>
          <w:sz w:val="28"/>
          <w:szCs w:val="28"/>
        </w:rPr>
        <w:t>Участниками образовательного процесса  учреждения являются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1.    воспитанники;</w:t>
      </w:r>
    </w:p>
    <w:p w:rsidR="005C33C2" w:rsidRPr="00CF3D1B" w:rsidRDefault="005C33C2" w:rsidP="005C33C2">
      <w:pPr>
        <w:rPr>
          <w:color w:val="FFFFFF"/>
          <w:sz w:val="28"/>
          <w:szCs w:val="28"/>
        </w:rPr>
      </w:pPr>
      <w:proofErr w:type="gramStart"/>
      <w:r w:rsidRPr="00CF3D1B">
        <w:rPr>
          <w:color w:val="000000"/>
          <w:sz w:val="28"/>
          <w:szCs w:val="28"/>
        </w:rPr>
        <w:t xml:space="preserve">2.  </w:t>
      </w:r>
      <w:r w:rsidR="00524D98">
        <w:rPr>
          <w:color w:val="000000"/>
          <w:sz w:val="28"/>
          <w:szCs w:val="28"/>
        </w:rPr>
        <w:t xml:space="preserve">  </w:t>
      </w:r>
      <w:r w:rsidRPr="00CF3D1B">
        <w:rPr>
          <w:color w:val="000000"/>
          <w:sz w:val="28"/>
          <w:szCs w:val="28"/>
        </w:rPr>
        <w:t xml:space="preserve">обучающиеся; </w:t>
      </w:r>
      <w:r w:rsidRPr="00CF3D1B">
        <w:rPr>
          <w:i/>
          <w:color w:val="FFFFFF"/>
          <w:sz w:val="28"/>
          <w:szCs w:val="28"/>
        </w:rPr>
        <w:t>(((((((((((((</w:t>
      </w:r>
      <w:proofErr w:type="gramEnd"/>
    </w:p>
    <w:p w:rsidR="005C33C2" w:rsidRPr="00CF3D1B" w:rsidRDefault="005C33C2" w:rsidP="005C33C2">
      <w:pPr>
        <w:rPr>
          <w:rStyle w:val="apple-converted-space"/>
          <w:color w:val="000000"/>
          <w:sz w:val="28"/>
          <w:szCs w:val="28"/>
        </w:rPr>
      </w:pPr>
      <w:r w:rsidRPr="00CF3D1B">
        <w:rPr>
          <w:color w:val="000000"/>
          <w:sz w:val="28"/>
          <w:szCs w:val="28"/>
        </w:rPr>
        <w:t>3.   родители (законные представители);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4.   педагогические работники.</w:t>
      </w:r>
      <w:r w:rsidRPr="00CF3D1B">
        <w:rPr>
          <w:rStyle w:val="apple-converted-space"/>
          <w:color w:val="000000"/>
          <w:sz w:val="28"/>
          <w:szCs w:val="28"/>
        </w:rPr>
        <w:t> </w:t>
      </w:r>
    </w:p>
    <w:p w:rsidR="00524D98" w:rsidRDefault="005C33C2" w:rsidP="00524D98">
      <w:pPr>
        <w:ind w:firstLine="708"/>
        <w:jc w:val="both"/>
        <w:rPr>
          <w:color w:val="000000"/>
          <w:sz w:val="28"/>
          <w:szCs w:val="28"/>
        </w:rPr>
      </w:pPr>
      <w:r w:rsidRPr="00CF3D1B">
        <w:rPr>
          <w:color w:val="000000"/>
          <w:sz w:val="28"/>
          <w:szCs w:val="28"/>
        </w:rPr>
        <w:lastRenderedPageBreak/>
        <w:t>Содержание образовательного процесса в учреждении определяется самостоятельно разработанными общеобразовательными программами  дошкольного и начального общего  образования.</w:t>
      </w:r>
      <w:r w:rsidRPr="00CF3D1B">
        <w:rPr>
          <w:rStyle w:val="apple-converted-space"/>
          <w:color w:val="000000"/>
          <w:sz w:val="28"/>
          <w:szCs w:val="28"/>
        </w:rPr>
        <w:t> 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 xml:space="preserve">         Для создания оптимальной структуры управления МКОУ, делегирования полномочий разработана специальная система, в которой чётко видна линия управления, подчинения, соподчинения и взаимодействия в управлении.     </w:t>
      </w:r>
    </w:p>
    <w:p w:rsidR="00AD128D" w:rsidRDefault="00524D98" w:rsidP="00AD128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(приложение 3</w:t>
      </w:r>
      <w:r w:rsidR="005C33C2" w:rsidRPr="00CF3D1B">
        <w:rPr>
          <w:i/>
          <w:color w:val="000000"/>
          <w:sz w:val="28"/>
          <w:szCs w:val="28"/>
        </w:rPr>
        <w:t>)</w:t>
      </w:r>
      <w:r w:rsidR="005C33C2" w:rsidRPr="00CF3D1B">
        <w:rPr>
          <w:color w:val="000000"/>
          <w:sz w:val="28"/>
          <w:szCs w:val="28"/>
        </w:rPr>
        <w:t>                         </w:t>
      </w:r>
      <w:r w:rsidR="005C33C2" w:rsidRPr="00CF3D1B">
        <w:rPr>
          <w:rStyle w:val="apple-converted-space"/>
          <w:color w:val="000000"/>
          <w:sz w:val="28"/>
          <w:szCs w:val="28"/>
        </w:rPr>
        <w:t> </w:t>
      </w:r>
      <w:r w:rsidR="005C33C2" w:rsidRPr="00CF3D1B">
        <w:rPr>
          <w:color w:val="FFFFFF"/>
          <w:sz w:val="28"/>
          <w:szCs w:val="28"/>
        </w:rPr>
        <w:br/>
      </w:r>
      <w:r w:rsidR="005C33C2">
        <w:rPr>
          <w:color w:val="000000"/>
          <w:sz w:val="28"/>
          <w:szCs w:val="28"/>
        </w:rPr>
        <w:t xml:space="preserve">      </w:t>
      </w:r>
      <w:r>
        <w:rPr>
          <w:color w:val="000000"/>
          <w:sz w:val="28"/>
          <w:szCs w:val="28"/>
        </w:rPr>
        <w:t xml:space="preserve">  </w:t>
      </w:r>
      <w:r w:rsidR="005C33C2">
        <w:rPr>
          <w:color w:val="000000"/>
          <w:sz w:val="28"/>
          <w:szCs w:val="28"/>
        </w:rPr>
        <w:t>С</w:t>
      </w:r>
      <w:r w:rsidR="005C33C2" w:rsidRPr="00CF3D1B">
        <w:rPr>
          <w:color w:val="000000"/>
          <w:sz w:val="28"/>
          <w:szCs w:val="28"/>
        </w:rPr>
        <w:t xml:space="preserve">огласно Уставу, управление деятельностью нашего МКОУ осуществляется в соответствии с действующим законодательством Российской Федерации на принципах единоначалия и самоуправления.   В МКОУ действуют четыре органа самоуправления: Общее собрание </w:t>
      </w:r>
      <w:r w:rsidR="005C33C2">
        <w:rPr>
          <w:color w:val="000000"/>
          <w:sz w:val="28"/>
          <w:szCs w:val="28"/>
        </w:rPr>
        <w:t>учреждения</w:t>
      </w:r>
      <w:r w:rsidR="005C33C2" w:rsidRPr="00CF3D1B">
        <w:rPr>
          <w:color w:val="000000"/>
          <w:sz w:val="28"/>
          <w:szCs w:val="28"/>
        </w:rPr>
        <w:t>, Общее собрание трудового коллектива, Педагогический совет, Родительский комитет.</w:t>
      </w:r>
      <w:r w:rsidR="005C33C2" w:rsidRPr="00CF3D1B">
        <w:rPr>
          <w:rStyle w:val="apple-converted-space"/>
          <w:color w:val="000000"/>
          <w:sz w:val="28"/>
          <w:szCs w:val="28"/>
        </w:rPr>
        <w:t> </w:t>
      </w:r>
      <w:r w:rsidR="005C33C2" w:rsidRPr="00CF3D1B">
        <w:rPr>
          <w:color w:val="FFFFFF"/>
          <w:sz w:val="28"/>
          <w:szCs w:val="28"/>
        </w:rPr>
        <w:br/>
      </w:r>
      <w:r w:rsidR="005C33C2">
        <w:rPr>
          <w:color w:val="000000"/>
          <w:sz w:val="28"/>
          <w:szCs w:val="28"/>
        </w:rPr>
        <w:t xml:space="preserve">      </w:t>
      </w:r>
      <w:r w:rsidR="005C33C2" w:rsidRPr="00CF3D1B">
        <w:rPr>
          <w:color w:val="000000"/>
          <w:sz w:val="28"/>
          <w:szCs w:val="28"/>
        </w:rPr>
        <w:t>Стратегическое управление МКОУ осуществляет директор  совместн</w:t>
      </w:r>
      <w:r w:rsidR="005C33C2">
        <w:rPr>
          <w:color w:val="000000"/>
          <w:sz w:val="28"/>
          <w:szCs w:val="28"/>
        </w:rPr>
        <w:t>о с общим собранием учреждения</w:t>
      </w:r>
      <w:r w:rsidR="005C33C2" w:rsidRPr="00CF3D1B">
        <w:rPr>
          <w:color w:val="000000"/>
          <w:sz w:val="28"/>
          <w:szCs w:val="28"/>
        </w:rPr>
        <w:t xml:space="preserve"> на основе единоначалия.  На этом уровне решаются принципиальные по важности вопросы в жизни и деятельности начальной школы 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</w:t>
      </w:r>
      <w:proofErr w:type="gramStart"/>
      <w:r w:rsidR="005C33C2" w:rsidRPr="00CF3D1B">
        <w:rPr>
          <w:color w:val="000000"/>
          <w:sz w:val="28"/>
          <w:szCs w:val="28"/>
        </w:rPr>
        <w:t>.</w:t>
      </w:r>
      <w:proofErr w:type="gramEnd"/>
      <w:r w:rsidR="005C33C2" w:rsidRPr="00CF3D1B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п</w:t>
      </w:r>
      <w:proofErr w:type="gramEnd"/>
      <w:r>
        <w:rPr>
          <w:i/>
          <w:color w:val="000000"/>
          <w:sz w:val="28"/>
          <w:szCs w:val="28"/>
        </w:rPr>
        <w:t>риложение 4</w:t>
      </w:r>
      <w:r w:rsidR="005C33C2" w:rsidRPr="00CF3D1B">
        <w:rPr>
          <w:i/>
          <w:color w:val="000000"/>
          <w:sz w:val="28"/>
          <w:szCs w:val="28"/>
        </w:rPr>
        <w:t>)</w:t>
      </w:r>
      <w:r w:rsidR="005C33C2" w:rsidRPr="00CF3D1B">
        <w:rPr>
          <w:i/>
          <w:color w:val="FFFFFF"/>
          <w:sz w:val="28"/>
          <w:szCs w:val="28"/>
        </w:rPr>
        <w:br/>
      </w:r>
      <w:r w:rsidR="005C33C2" w:rsidRPr="00CF3D1B">
        <w:rPr>
          <w:color w:val="000000"/>
          <w:sz w:val="28"/>
          <w:szCs w:val="28"/>
        </w:rPr>
        <w:t> </w:t>
      </w:r>
      <w:r w:rsidR="005C33C2">
        <w:rPr>
          <w:color w:val="000000"/>
          <w:sz w:val="28"/>
          <w:szCs w:val="28"/>
        </w:rPr>
        <w:t xml:space="preserve">      </w:t>
      </w:r>
      <w:r w:rsidR="005C33C2" w:rsidRPr="00CF3D1B">
        <w:rPr>
          <w:color w:val="000000"/>
          <w:sz w:val="28"/>
          <w:szCs w:val="28"/>
        </w:rPr>
        <w:t>Тактическое управ</w:t>
      </w:r>
      <w:r w:rsidR="00AD128D">
        <w:rPr>
          <w:color w:val="000000"/>
          <w:sz w:val="28"/>
          <w:szCs w:val="28"/>
        </w:rPr>
        <w:t>ление находилось в компетенции Педагогического Совета и Р</w:t>
      </w:r>
      <w:r w:rsidR="005C33C2" w:rsidRPr="00CF3D1B">
        <w:rPr>
          <w:color w:val="000000"/>
          <w:sz w:val="28"/>
          <w:szCs w:val="28"/>
        </w:rPr>
        <w:t xml:space="preserve">одительского Комитета. Особое место отведено  педагогической службе. На данном этапе она решала задачи поиска средств и подходов к повышению качества образования воспитанников и обучающихся, а также саморазвития творческого потенциала педагогов. Педагогическая служба решает задачи поиска и обобщение педагогического опыта, повышения профессионального мастерства каждого педагога и развития творческого потенциала.  В жизни школы- сада активно участвовал родительский Комитет, перед которым  стояли задачи: довести до каждой семьи проблемы,  нужды и идеи сотрудничества всех участников образовательного процесса. </w:t>
      </w:r>
    </w:p>
    <w:p w:rsidR="00AD128D" w:rsidRDefault="00AD128D" w:rsidP="00AD128D">
      <w:pPr>
        <w:jc w:val="both"/>
        <w:rPr>
          <w:color w:val="000000"/>
          <w:sz w:val="28"/>
          <w:szCs w:val="28"/>
        </w:rPr>
      </w:pPr>
    </w:p>
    <w:p w:rsidR="005C33C2" w:rsidRPr="00AD128D" w:rsidRDefault="005C33C2" w:rsidP="00AD128D">
      <w:pPr>
        <w:rPr>
          <w:color w:val="000000"/>
          <w:sz w:val="28"/>
          <w:szCs w:val="28"/>
        </w:rPr>
      </w:pPr>
      <w:r w:rsidRPr="00CF3D1B">
        <w:rPr>
          <w:color w:val="000000"/>
          <w:sz w:val="28"/>
          <w:szCs w:val="28"/>
        </w:rPr>
        <w:t>Результатом деятельности являются: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повышение активности всех участников образовательного процесса  в деятельности учреждения;</w:t>
      </w:r>
      <w:r w:rsidRPr="00CF3D1B">
        <w:rPr>
          <w:color w:val="FFFFFF"/>
          <w:sz w:val="28"/>
          <w:szCs w:val="28"/>
        </w:rPr>
        <w:br/>
      </w:r>
      <w:r w:rsidRPr="00CF3D1B">
        <w:rPr>
          <w:color w:val="000000"/>
          <w:sz w:val="28"/>
          <w:szCs w:val="28"/>
        </w:rPr>
        <w:t>- укрепление материально-технической базы и благоустройство территории;</w:t>
      </w:r>
    </w:p>
    <w:p w:rsidR="005C33C2" w:rsidRDefault="00AD128D" w:rsidP="005C33C2">
      <w:pPr>
        <w:jc w:val="both"/>
        <w:rPr>
          <w:color w:val="FFFFFF"/>
          <w:sz w:val="28"/>
          <w:szCs w:val="28"/>
        </w:rPr>
      </w:pPr>
      <w:r>
        <w:rPr>
          <w:color w:val="000000"/>
          <w:sz w:val="28"/>
          <w:szCs w:val="28"/>
        </w:rPr>
        <w:t>- участие в  конкурсах,</w:t>
      </w:r>
      <w:r w:rsidR="005C33C2" w:rsidRPr="00CF3D1B">
        <w:rPr>
          <w:color w:val="000000"/>
          <w:sz w:val="28"/>
          <w:szCs w:val="28"/>
        </w:rPr>
        <w:t xml:space="preserve"> родительских собраниях.</w:t>
      </w:r>
      <w:r w:rsidR="005C33C2" w:rsidRPr="00CF3D1B">
        <w:rPr>
          <w:color w:val="FFFFFF"/>
          <w:sz w:val="28"/>
          <w:szCs w:val="28"/>
        </w:rPr>
        <w:t xml:space="preserve"> </w:t>
      </w:r>
    </w:p>
    <w:p w:rsidR="00ED2B2B" w:rsidRDefault="00ED2B2B"/>
    <w:p w:rsidR="00AD128D" w:rsidRDefault="00AD128D"/>
    <w:p w:rsidR="00AD128D" w:rsidRDefault="00AD128D"/>
    <w:p w:rsidR="00AD128D" w:rsidRDefault="00AD128D"/>
    <w:p w:rsidR="00AD128D" w:rsidRDefault="00AD128D"/>
    <w:p w:rsidR="00AD128D" w:rsidRDefault="00AD128D"/>
    <w:p w:rsidR="00AD128D" w:rsidRDefault="00AD128D"/>
    <w:p w:rsidR="00AD128D" w:rsidRDefault="00AD128D"/>
    <w:p w:rsidR="00AD128D" w:rsidRDefault="00AD128D"/>
    <w:p w:rsidR="003E5182" w:rsidRPr="003F79EE" w:rsidRDefault="003E5182" w:rsidP="003E5182">
      <w:pPr>
        <w:ind w:firstLine="360"/>
        <w:jc w:val="center"/>
        <w:rPr>
          <w:sz w:val="28"/>
          <w:szCs w:val="28"/>
        </w:rPr>
      </w:pPr>
      <w:r w:rsidRPr="00BE3A8E">
        <w:rPr>
          <w:b/>
          <w:bCs/>
          <w:sz w:val="28"/>
          <w:szCs w:val="28"/>
        </w:rPr>
        <w:lastRenderedPageBreak/>
        <w:t>Условия осуществления образовательного процесса с учетом материально-технической базы.</w:t>
      </w:r>
    </w:p>
    <w:p w:rsidR="003E5182" w:rsidRDefault="003E5182" w:rsidP="003E5182">
      <w:pPr>
        <w:jc w:val="both"/>
        <w:rPr>
          <w:b/>
          <w:bCs/>
          <w:sz w:val="28"/>
          <w:szCs w:val="28"/>
          <w:u w:val="single"/>
        </w:rPr>
      </w:pPr>
    </w:p>
    <w:p w:rsidR="003E5182" w:rsidRPr="00CA35E6" w:rsidRDefault="003E5182" w:rsidP="003E5182">
      <w:pPr>
        <w:pStyle w:val="a4"/>
        <w:spacing w:before="0" w:beforeAutospacing="0" w:after="0" w:afterAutospacing="0"/>
        <w:ind w:right="147" w:firstLine="708"/>
        <w:jc w:val="both"/>
        <w:rPr>
          <w:sz w:val="28"/>
          <w:szCs w:val="28"/>
        </w:rPr>
      </w:pPr>
      <w:r w:rsidRPr="00CA35E6">
        <w:rPr>
          <w:sz w:val="28"/>
          <w:szCs w:val="28"/>
        </w:rPr>
        <w:t>Учебно-воспитательный процесс в значительной мере зависит от должного уровня хозяйственно-финансового обеспечения школы, санитарного состояния, своевременного ремонта, профилактической проверки оборудования, укрепления учебно-материальной базы современным учебным оборудованием, школьной мебелью, учебно-наглядными пособиями.</w:t>
      </w:r>
    </w:p>
    <w:p w:rsidR="003E5182" w:rsidRDefault="003E5182" w:rsidP="00EF04FD">
      <w:pPr>
        <w:jc w:val="both"/>
        <w:rPr>
          <w:sz w:val="28"/>
          <w:szCs w:val="28"/>
        </w:rPr>
      </w:pPr>
      <w:r w:rsidRPr="00CA35E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</w:r>
      <w:r w:rsidRPr="00CA35E6">
        <w:rPr>
          <w:sz w:val="28"/>
          <w:szCs w:val="28"/>
        </w:rPr>
        <w:t>Материально-техническое состояние школы-сада позволяет обеспечивать на должном уровне организацию учебно-воспитатель</w:t>
      </w:r>
      <w:r>
        <w:rPr>
          <w:sz w:val="28"/>
          <w:szCs w:val="28"/>
        </w:rPr>
        <w:t>ного процесса, как в дошкольной группе, так и в классе</w:t>
      </w:r>
      <w:r w:rsidRPr="00CA35E6">
        <w:rPr>
          <w:sz w:val="28"/>
          <w:szCs w:val="28"/>
        </w:rPr>
        <w:t xml:space="preserve"> начальной школы. Имеются необходимая мебель,  т</w:t>
      </w:r>
      <w:r>
        <w:rPr>
          <w:sz w:val="28"/>
          <w:szCs w:val="28"/>
        </w:rPr>
        <w:t xml:space="preserve">ехнические средства обучения (5 </w:t>
      </w:r>
      <w:r w:rsidR="00AD128D">
        <w:rPr>
          <w:sz w:val="28"/>
          <w:szCs w:val="28"/>
        </w:rPr>
        <w:t>компьютеров</w:t>
      </w:r>
      <w:r w:rsidRPr="00CA35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2</w:t>
      </w:r>
      <w:r w:rsidRPr="00CA35E6">
        <w:rPr>
          <w:sz w:val="28"/>
          <w:szCs w:val="28"/>
        </w:rPr>
        <w:t xml:space="preserve"> видеопроектор</w:t>
      </w:r>
      <w:r>
        <w:rPr>
          <w:sz w:val="28"/>
          <w:szCs w:val="28"/>
        </w:rPr>
        <w:t>а, 1</w:t>
      </w:r>
      <w:r w:rsidRPr="00CA35E6">
        <w:rPr>
          <w:sz w:val="28"/>
          <w:szCs w:val="28"/>
        </w:rPr>
        <w:t> магнит</w:t>
      </w:r>
      <w:r>
        <w:rPr>
          <w:sz w:val="28"/>
          <w:szCs w:val="28"/>
        </w:rPr>
        <w:t>офон,    2</w:t>
      </w:r>
      <w:r w:rsidRPr="00CA35E6">
        <w:rPr>
          <w:sz w:val="28"/>
          <w:szCs w:val="28"/>
        </w:rPr>
        <w:t xml:space="preserve"> принтера,  1 </w:t>
      </w:r>
      <w:r>
        <w:rPr>
          <w:sz w:val="28"/>
          <w:szCs w:val="28"/>
        </w:rPr>
        <w:t xml:space="preserve"> сканер</w:t>
      </w:r>
      <w:r w:rsidRPr="00CA35E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            Групповая и классная</w:t>
      </w:r>
      <w:r w:rsidRPr="00CA35E6">
        <w:rPr>
          <w:sz w:val="28"/>
          <w:szCs w:val="28"/>
        </w:rPr>
        <w:t xml:space="preserve"> комнаты оснащены </w:t>
      </w:r>
      <w:r w:rsidR="0016666E">
        <w:rPr>
          <w:sz w:val="28"/>
          <w:szCs w:val="28"/>
        </w:rPr>
        <w:t xml:space="preserve"> </w:t>
      </w:r>
      <w:r w:rsidRPr="00CA35E6">
        <w:rPr>
          <w:sz w:val="28"/>
          <w:szCs w:val="28"/>
        </w:rPr>
        <w:t xml:space="preserve"> мебелью, </w:t>
      </w:r>
      <w:r w:rsidR="0016666E">
        <w:rPr>
          <w:sz w:val="28"/>
          <w:szCs w:val="28"/>
        </w:rPr>
        <w:t xml:space="preserve">в соответствие с требованиями </w:t>
      </w:r>
      <w:proofErr w:type="spellStart"/>
      <w:r w:rsidR="0016666E" w:rsidRPr="00A54722">
        <w:rPr>
          <w:sz w:val="28"/>
          <w:szCs w:val="28"/>
        </w:rPr>
        <w:t>СанПиН</w:t>
      </w:r>
      <w:proofErr w:type="spellEnd"/>
      <w:r w:rsidR="0016666E">
        <w:rPr>
          <w:sz w:val="28"/>
          <w:szCs w:val="28"/>
        </w:rPr>
        <w:t>,</w:t>
      </w:r>
      <w:r w:rsidR="00AD128D">
        <w:rPr>
          <w:sz w:val="28"/>
          <w:szCs w:val="28"/>
        </w:rPr>
        <w:t xml:space="preserve"> </w:t>
      </w:r>
      <w:r w:rsidRPr="00CA35E6">
        <w:rPr>
          <w:sz w:val="28"/>
          <w:szCs w:val="28"/>
        </w:rPr>
        <w:t xml:space="preserve">необходимыми учебными, дидактическими материалами, игрушками. </w:t>
      </w:r>
      <w:r>
        <w:rPr>
          <w:sz w:val="28"/>
          <w:szCs w:val="28"/>
        </w:rPr>
        <w:t xml:space="preserve"> </w:t>
      </w:r>
    </w:p>
    <w:p w:rsidR="00EF04FD" w:rsidRPr="00EE2E20" w:rsidRDefault="00EF04FD" w:rsidP="00EF04FD">
      <w:pPr>
        <w:ind w:firstLine="720"/>
        <w:jc w:val="both"/>
        <w:rPr>
          <w:sz w:val="28"/>
          <w:szCs w:val="28"/>
        </w:rPr>
      </w:pPr>
      <w:r w:rsidRPr="00EE2E20">
        <w:rPr>
          <w:sz w:val="28"/>
          <w:szCs w:val="28"/>
        </w:rPr>
        <w:t>Школа укомплектована всеми необходимыми наглядными пособиями для начальной школы, которые систематизиро</w:t>
      </w:r>
      <w:r>
        <w:rPr>
          <w:sz w:val="28"/>
          <w:szCs w:val="28"/>
        </w:rPr>
        <w:t>ваны и сосредоточены в кабинете</w:t>
      </w:r>
      <w:r w:rsidRPr="00EE2E20">
        <w:rPr>
          <w:sz w:val="28"/>
          <w:szCs w:val="28"/>
        </w:rPr>
        <w:t xml:space="preserve">, что очень удобно для пользования. </w:t>
      </w:r>
    </w:p>
    <w:p w:rsidR="00EF04FD" w:rsidRPr="00EE2E20" w:rsidRDefault="00EF04FD" w:rsidP="00EF04FD">
      <w:pPr>
        <w:ind w:firstLine="720"/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 xml:space="preserve"> имеются ЭОР по разным предметам</w:t>
      </w:r>
      <w:r w:rsidRPr="00EE2E20">
        <w:rPr>
          <w:sz w:val="28"/>
          <w:szCs w:val="28"/>
        </w:rPr>
        <w:t>. Учащиеся школы снабжены учебниками, педагоги обеспечены учебными программами и дидактическими пособиями.</w:t>
      </w:r>
    </w:p>
    <w:p w:rsidR="00EF04FD" w:rsidRPr="00EE2E20" w:rsidRDefault="00EF04FD" w:rsidP="00EF04FD">
      <w:pPr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 </w:t>
      </w:r>
      <w:r w:rsidRPr="00EE2E20">
        <w:rPr>
          <w:sz w:val="28"/>
          <w:szCs w:val="28"/>
        </w:rPr>
        <w:tab/>
        <w:t xml:space="preserve">Ежегодно пополняется оборудование спортивного зала. </w:t>
      </w:r>
      <w:r>
        <w:rPr>
          <w:sz w:val="28"/>
          <w:szCs w:val="28"/>
        </w:rPr>
        <w:t xml:space="preserve"> </w:t>
      </w:r>
      <w:r w:rsidRPr="00EE2E20">
        <w:rPr>
          <w:sz w:val="28"/>
          <w:szCs w:val="28"/>
        </w:rPr>
        <w:t xml:space="preserve">Ежегодно в смету образовательного учреждения закладываются средства для пополнения и обновления учебников. </w:t>
      </w:r>
    </w:p>
    <w:p w:rsidR="00EF04FD" w:rsidRDefault="00EF04FD" w:rsidP="00EF04FD">
      <w:pPr>
        <w:ind w:firstLine="708"/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Материально-технические и медико-социальные условия пребывания детей в </w:t>
      </w:r>
      <w:r>
        <w:rPr>
          <w:sz w:val="28"/>
          <w:szCs w:val="28"/>
        </w:rPr>
        <w:t xml:space="preserve"> </w:t>
      </w:r>
      <w:r w:rsidRPr="00EE2E20">
        <w:rPr>
          <w:sz w:val="28"/>
          <w:szCs w:val="28"/>
        </w:rPr>
        <w:t xml:space="preserve"> учреждении и на его территории обеспечивают реализуемые программы.</w:t>
      </w:r>
    </w:p>
    <w:p w:rsidR="00EF04FD" w:rsidRPr="00EE2E20" w:rsidRDefault="00EF04FD" w:rsidP="00EF04FD">
      <w:pPr>
        <w:ind w:firstLine="708"/>
        <w:jc w:val="both"/>
        <w:rPr>
          <w:sz w:val="28"/>
          <w:szCs w:val="28"/>
        </w:rPr>
      </w:pPr>
    </w:p>
    <w:p w:rsidR="00EF04FD" w:rsidRDefault="00EF04FD" w:rsidP="00EF04FD">
      <w:pPr>
        <w:ind w:left="360"/>
        <w:jc w:val="center"/>
        <w:rPr>
          <w:b/>
          <w:sz w:val="28"/>
          <w:szCs w:val="28"/>
        </w:rPr>
      </w:pPr>
      <w:r w:rsidRPr="00EF04FD">
        <w:rPr>
          <w:b/>
          <w:sz w:val="28"/>
          <w:szCs w:val="28"/>
        </w:rPr>
        <w:t>Кадровое обеспечение образовательного процесса</w:t>
      </w:r>
    </w:p>
    <w:p w:rsidR="005A2D5F" w:rsidRPr="00EF04FD" w:rsidRDefault="005A2D5F" w:rsidP="00EF04FD">
      <w:pPr>
        <w:ind w:left="360"/>
        <w:jc w:val="center"/>
        <w:rPr>
          <w:b/>
          <w:sz w:val="28"/>
          <w:szCs w:val="28"/>
        </w:rPr>
      </w:pPr>
    </w:p>
    <w:p w:rsidR="005A2D5F" w:rsidRDefault="005A2D5F" w:rsidP="005A2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условием эффективности учебно-воспитательного процесса является уровень профессионализма и компетентности преподавательского состава, его способность к обучению и восприятию всего нового и передового. </w:t>
      </w:r>
    </w:p>
    <w:p w:rsidR="00EF04FD" w:rsidRPr="00EF04FD" w:rsidRDefault="005A2D5F" w:rsidP="003E5182">
      <w:pPr>
        <w:rPr>
          <w:b/>
        </w:rPr>
      </w:pPr>
      <w:r>
        <w:rPr>
          <w:sz w:val="28"/>
          <w:szCs w:val="28"/>
        </w:rPr>
        <w:t>Характеристика педагогического коллектива:</w:t>
      </w:r>
    </w:p>
    <w:p w:rsidR="00EF04FD" w:rsidRPr="00EF04FD" w:rsidRDefault="00EF04FD" w:rsidP="00EF04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4FD">
        <w:rPr>
          <w:rFonts w:ascii="Times New Roman CYR" w:hAnsi="Times New Roman CYR" w:cs="Times New Roman CYR"/>
          <w:b/>
          <w:bCs/>
          <w:sz w:val="28"/>
          <w:szCs w:val="28"/>
        </w:rPr>
        <w:t xml:space="preserve">Директор школы-сада: </w:t>
      </w:r>
    </w:p>
    <w:p w:rsidR="00EF04FD" w:rsidRPr="00CF3D1B" w:rsidRDefault="00EF04FD" w:rsidP="00EF04F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F3D1B">
        <w:rPr>
          <w:rFonts w:ascii="Times New Roman CYR" w:hAnsi="Times New Roman CYR" w:cs="Times New Roman CYR"/>
          <w:sz w:val="28"/>
          <w:szCs w:val="28"/>
        </w:rPr>
        <w:t xml:space="preserve">      -  Товстоног Мария Антоновна</w:t>
      </w:r>
      <w:r w:rsidRPr="00C24C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3D1B">
        <w:rPr>
          <w:rFonts w:ascii="Times New Roman CYR" w:hAnsi="Times New Roman CYR" w:cs="Times New Roman CYR"/>
          <w:sz w:val="28"/>
          <w:szCs w:val="28"/>
        </w:rPr>
        <w:t xml:space="preserve">– образование высшее, стаж работы  31 год, </w:t>
      </w:r>
    </w:p>
    <w:p w:rsidR="00EF04FD" w:rsidRPr="00CF3D1B" w:rsidRDefault="00EF04FD" w:rsidP="00EF04F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F3D1B">
        <w:rPr>
          <w:rFonts w:ascii="Times New Roman CYR" w:hAnsi="Times New Roman CYR" w:cs="Times New Roman CYR"/>
          <w:sz w:val="28"/>
          <w:szCs w:val="28"/>
        </w:rPr>
        <w:t>1 квалификационная категория;</w:t>
      </w:r>
    </w:p>
    <w:p w:rsidR="00EF04FD" w:rsidRPr="00CF3D1B" w:rsidRDefault="00EF04FD" w:rsidP="00EF04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3D1B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Учителя начальной школы: </w:t>
      </w:r>
    </w:p>
    <w:p w:rsidR="00EF04FD" w:rsidRPr="00CF3D1B" w:rsidRDefault="00EF04FD" w:rsidP="00EF04F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F3D1B">
        <w:rPr>
          <w:rFonts w:ascii="Times New Roman CYR" w:hAnsi="Times New Roman CYR" w:cs="Times New Roman CYR"/>
          <w:sz w:val="28"/>
          <w:szCs w:val="28"/>
        </w:rPr>
        <w:t xml:space="preserve">      -   Киле Анастасия Вячеславовна</w:t>
      </w:r>
      <w:r w:rsidRPr="008102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3D1B">
        <w:rPr>
          <w:rFonts w:ascii="Times New Roman CYR" w:hAnsi="Times New Roman CYR" w:cs="Times New Roman CYR"/>
          <w:sz w:val="28"/>
          <w:szCs w:val="28"/>
        </w:rPr>
        <w:t>– образование  средне специа</w:t>
      </w:r>
      <w:r>
        <w:rPr>
          <w:rFonts w:ascii="Times New Roman CYR" w:hAnsi="Times New Roman CYR" w:cs="Times New Roman CYR"/>
          <w:sz w:val="28"/>
          <w:szCs w:val="28"/>
        </w:rPr>
        <w:t>льное, стаж работы 12</w:t>
      </w:r>
      <w:r w:rsidRPr="00CF3D1B">
        <w:rPr>
          <w:rFonts w:ascii="Times New Roman CYR" w:hAnsi="Times New Roman CYR" w:cs="Times New Roman CYR"/>
          <w:sz w:val="28"/>
          <w:szCs w:val="28"/>
        </w:rPr>
        <w:t xml:space="preserve"> лет, 2 квалификационная категория.        </w:t>
      </w:r>
    </w:p>
    <w:p w:rsidR="00EF04FD" w:rsidRPr="00CF3D1B" w:rsidRDefault="00EF04FD" w:rsidP="00EF04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Pr="00CF3D1B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EF04FD" w:rsidRPr="00CF3D1B" w:rsidRDefault="00EF04FD" w:rsidP="00EF04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3D1B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- Товстоног Галина Александровна – об</w:t>
      </w:r>
      <w:r>
        <w:rPr>
          <w:rFonts w:ascii="Times New Roman CYR" w:hAnsi="Times New Roman CYR" w:cs="Times New Roman CYR"/>
          <w:sz w:val="28"/>
          <w:szCs w:val="28"/>
        </w:rPr>
        <w:t>разование высшее, стаж работы -2</w:t>
      </w:r>
      <w:r w:rsidRPr="00CF3D1B"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F3D1B">
        <w:rPr>
          <w:rFonts w:ascii="Times New Roman CYR" w:hAnsi="Times New Roman CYR" w:cs="Times New Roman CYR"/>
          <w:sz w:val="28"/>
          <w:szCs w:val="28"/>
        </w:rPr>
        <w:t>;</w:t>
      </w:r>
    </w:p>
    <w:p w:rsidR="00EF04FD" w:rsidRDefault="00EF04FD" w:rsidP="00110EC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2D5F" w:rsidRDefault="005A2D5F" w:rsidP="00110EC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D5F" w:rsidRPr="00CF3D1B" w:rsidRDefault="005A2D5F" w:rsidP="00110EC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04FD" w:rsidRPr="00CF3D1B" w:rsidRDefault="00EF04FD" w:rsidP="00EF04FD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F3D1B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CF3D1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Обеспеченность</w:t>
      </w:r>
      <w:r w:rsidR="00110EC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педагогическими кадрами на 2012 – 2013</w:t>
      </w:r>
      <w:r w:rsidRPr="00CF3D1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учебный год</w:t>
      </w:r>
    </w:p>
    <w:tbl>
      <w:tblPr>
        <w:tblW w:w="965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3"/>
        <w:gridCol w:w="1829"/>
        <w:gridCol w:w="2268"/>
        <w:gridCol w:w="1417"/>
        <w:gridCol w:w="2552"/>
        <w:gridCol w:w="1275"/>
      </w:tblGrid>
      <w:tr w:rsidR="00EF04FD" w:rsidRPr="00CF3D1B" w:rsidTr="007D017C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  <w:b/>
                <w:bCs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  <w:b/>
                <w:bCs/>
              </w:rPr>
              <w:t>дата рождения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</w:tc>
      </w:tr>
      <w:tr w:rsidR="00EF04FD" w:rsidRPr="00CF3D1B" w:rsidTr="007D017C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 xml:space="preserve"> Товстоног М.А.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20.08.1960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Высшее педагогическое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Первая</w:t>
            </w:r>
          </w:p>
        </w:tc>
      </w:tr>
      <w:tr w:rsidR="00EF04FD" w:rsidRPr="00CF3D1B" w:rsidTr="007D017C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 xml:space="preserve"> Товстоног Г.А.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воспитатель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20.05.1988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F04FD" w:rsidRPr="00CF3D1B" w:rsidTr="007D017C"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 xml:space="preserve"> Киле А.В.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учитель нач. классов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24.03.1976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Средне-спец</w:t>
            </w:r>
            <w:proofErr w:type="gramStart"/>
            <w:r w:rsidRPr="008102B2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8102B2">
              <w:rPr>
                <w:rFonts w:ascii="Times New Roman CYR" w:hAnsi="Times New Roman CYR" w:cs="Times New Roman CYR"/>
              </w:rPr>
              <w:t>едагогическое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4FD" w:rsidRPr="008102B2" w:rsidRDefault="00EF04FD" w:rsidP="007D0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102B2">
              <w:rPr>
                <w:rFonts w:ascii="Times New Roman CYR" w:hAnsi="Times New Roman CYR" w:cs="Times New Roman CYR"/>
              </w:rPr>
              <w:t>Вторая</w:t>
            </w:r>
          </w:p>
        </w:tc>
      </w:tr>
    </w:tbl>
    <w:p w:rsidR="00EF04FD" w:rsidRDefault="00EF04FD" w:rsidP="003E5182"/>
    <w:p w:rsidR="00ED62AB" w:rsidRDefault="00274F90" w:rsidP="00ED62A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  <w:r w:rsidR="00ED62AB" w:rsidRPr="00CB12F0">
        <w:rPr>
          <w:b/>
          <w:bCs/>
          <w:sz w:val="28"/>
          <w:szCs w:val="28"/>
        </w:rPr>
        <w:t>, режим обучения.</w:t>
      </w:r>
      <w:r w:rsidR="00ED62AB" w:rsidRPr="00CB12F0">
        <w:rPr>
          <w:b/>
          <w:bCs/>
          <w:sz w:val="28"/>
          <w:szCs w:val="28"/>
        </w:rPr>
        <w:br/>
      </w:r>
    </w:p>
    <w:p w:rsidR="00274F90" w:rsidRPr="006C315A" w:rsidRDefault="00ED62AB" w:rsidP="00274F90">
      <w:pPr>
        <w:shd w:val="clear" w:color="auto" w:fill="FFFFFF"/>
        <w:ind w:firstLine="720"/>
        <w:jc w:val="both"/>
        <w:rPr>
          <w:sz w:val="28"/>
          <w:szCs w:val="28"/>
        </w:rPr>
      </w:pPr>
      <w:r w:rsidRPr="00274F90">
        <w:rPr>
          <w:b/>
          <w:sz w:val="28"/>
          <w:szCs w:val="28"/>
        </w:rPr>
        <w:t>Учебный план школы</w:t>
      </w:r>
      <w:r w:rsidRPr="00A626F7">
        <w:rPr>
          <w:sz w:val="28"/>
          <w:szCs w:val="28"/>
        </w:rPr>
        <w:t xml:space="preserve"> сохраняет структуру  базисного учебного плана, перечень обязательных учебных предметов и м</w:t>
      </w:r>
      <w:r>
        <w:rPr>
          <w:sz w:val="28"/>
          <w:szCs w:val="28"/>
        </w:rPr>
        <w:t xml:space="preserve">аксимально допустимую нагрузку. </w:t>
      </w:r>
      <w:r w:rsidRPr="00A626F7">
        <w:rPr>
          <w:sz w:val="28"/>
          <w:szCs w:val="28"/>
        </w:rPr>
        <w:t>Обеспечивает в полном объёме реализацию федерального компонента образования, т.е. достижение учащимися</w:t>
      </w:r>
      <w:r>
        <w:rPr>
          <w:sz w:val="28"/>
          <w:szCs w:val="28"/>
        </w:rPr>
        <w:t xml:space="preserve"> и воспитанниками</w:t>
      </w:r>
      <w:r w:rsidRPr="00A626F7">
        <w:rPr>
          <w:sz w:val="28"/>
          <w:szCs w:val="28"/>
        </w:rPr>
        <w:t xml:space="preserve"> государственного стандарта, определённого обязательным м</w:t>
      </w:r>
      <w:r>
        <w:rPr>
          <w:sz w:val="28"/>
          <w:szCs w:val="28"/>
        </w:rPr>
        <w:t>инимумом содержания образования и воспитания.</w:t>
      </w:r>
      <w:r w:rsidR="00274F90" w:rsidRPr="00274F90">
        <w:rPr>
          <w:sz w:val="28"/>
          <w:szCs w:val="28"/>
        </w:rPr>
        <w:t xml:space="preserve"> </w:t>
      </w:r>
      <w:r w:rsidR="00274F90">
        <w:rPr>
          <w:sz w:val="28"/>
          <w:szCs w:val="28"/>
        </w:rPr>
        <w:t>Учебный план р</w:t>
      </w:r>
      <w:r w:rsidR="00274F90" w:rsidRPr="006C315A">
        <w:rPr>
          <w:sz w:val="28"/>
          <w:szCs w:val="28"/>
        </w:rPr>
        <w:t xml:space="preserve">азработан </w:t>
      </w:r>
      <w:r w:rsidR="00274F90">
        <w:rPr>
          <w:sz w:val="28"/>
          <w:szCs w:val="28"/>
        </w:rPr>
        <w:t xml:space="preserve"> </w:t>
      </w:r>
      <w:r w:rsidR="00274F90" w:rsidRPr="006C315A">
        <w:rPr>
          <w:sz w:val="28"/>
          <w:szCs w:val="28"/>
        </w:rPr>
        <w:t>в соответствии с требованиями санитарных правил и норм, ФГТ к структуре образовательной программы</w:t>
      </w:r>
      <w:r w:rsidR="00274F90">
        <w:rPr>
          <w:sz w:val="28"/>
          <w:szCs w:val="28"/>
        </w:rPr>
        <w:t>.</w:t>
      </w:r>
    </w:p>
    <w:p w:rsidR="00274F90" w:rsidRPr="0034383A" w:rsidRDefault="00274F90" w:rsidP="00274F90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383A">
        <w:rPr>
          <w:sz w:val="28"/>
          <w:szCs w:val="28"/>
        </w:rPr>
        <w:t xml:space="preserve">Учебный план составлен на основе нормативно-правовой базы реализации федерального государственного образовательного стандарта начального общего образования: </w:t>
      </w:r>
    </w:p>
    <w:p w:rsidR="00274F90" w:rsidRPr="0034383A" w:rsidRDefault="00274F90" w:rsidP="00274F90">
      <w:pPr>
        <w:shd w:val="clear" w:color="auto" w:fill="FFFFFF"/>
        <w:autoSpaceDE w:val="0"/>
        <w:spacing w:line="200" w:lineRule="atLeast"/>
        <w:jc w:val="both"/>
        <w:rPr>
          <w:sz w:val="28"/>
          <w:szCs w:val="28"/>
        </w:rPr>
      </w:pPr>
      <w:r w:rsidRPr="0034383A">
        <w:rPr>
          <w:sz w:val="28"/>
          <w:szCs w:val="28"/>
        </w:rPr>
        <w:t>- Закон РФ «Об образовании» (п.6 ст.32)</w:t>
      </w:r>
    </w:p>
    <w:p w:rsidR="00274F90" w:rsidRPr="0034383A" w:rsidRDefault="00274F90" w:rsidP="00274F90">
      <w:pPr>
        <w:shd w:val="clear" w:color="auto" w:fill="FFFFFF"/>
        <w:autoSpaceDE w:val="0"/>
        <w:spacing w:line="200" w:lineRule="atLeast"/>
        <w:jc w:val="both"/>
        <w:rPr>
          <w:sz w:val="28"/>
          <w:szCs w:val="28"/>
        </w:rPr>
      </w:pPr>
      <w:r w:rsidRPr="0034383A">
        <w:rPr>
          <w:sz w:val="28"/>
          <w:szCs w:val="28"/>
        </w:rPr>
        <w:t>- Федеральный государственный образовательный стандарт начального общего образования (утвержден приказом Минобрнауки России от 06.10.2009г. №373, зарегистрирован в Минюсте России 22.12.2009г., регистрационный номер 15785) с изменениями (утверждены приказом Минобрнауки России от 26.11.2010г № 1241, зарегистрированы в Минюсте России 04 февраля 2011г., регистрационный номер 19707; утверждены приказом Минобрнауки России от 22.09.2011г. № 2357, зарегистрированы в Минюсте России 12 декабря 2011., регистрационный номер 22540)</w:t>
      </w:r>
    </w:p>
    <w:p w:rsidR="00274F90" w:rsidRPr="0034383A" w:rsidRDefault="00274F90" w:rsidP="00274F90">
      <w:pPr>
        <w:shd w:val="clear" w:color="auto" w:fill="FFFFFF"/>
        <w:autoSpaceDE w:val="0"/>
        <w:spacing w:line="200" w:lineRule="atLeast"/>
        <w:jc w:val="both"/>
        <w:rPr>
          <w:sz w:val="28"/>
          <w:szCs w:val="28"/>
        </w:rPr>
      </w:pPr>
      <w:r w:rsidRPr="0034383A">
        <w:rPr>
          <w:sz w:val="28"/>
          <w:szCs w:val="28"/>
        </w:rPr>
        <w:t>- 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</w:t>
      </w:r>
      <w:r>
        <w:rPr>
          <w:sz w:val="28"/>
          <w:szCs w:val="28"/>
        </w:rPr>
        <w:t>чреждений Российской Федерации</w:t>
      </w:r>
    </w:p>
    <w:p w:rsidR="00274F90" w:rsidRPr="0034383A" w:rsidRDefault="00274F90" w:rsidP="00274F90">
      <w:pPr>
        <w:shd w:val="clear" w:color="auto" w:fill="FFFFFF"/>
        <w:autoSpaceDE w:val="0"/>
        <w:spacing w:line="200" w:lineRule="atLeast"/>
        <w:jc w:val="both"/>
        <w:rPr>
          <w:sz w:val="28"/>
          <w:szCs w:val="28"/>
        </w:rPr>
      </w:pPr>
      <w:r w:rsidRPr="0034383A">
        <w:rPr>
          <w:sz w:val="28"/>
          <w:szCs w:val="28"/>
        </w:rPr>
        <w:t>- санитарно-эпидемиологические правила и нормативы СанПиН 2.4.2.2821-10 (постановление главного государственного санитарного врача РФ от 29.12.2010г. № 189, зарегистрировано в Минюсте России 03.03.2011г., рег. номер 19993)</w:t>
      </w:r>
    </w:p>
    <w:p w:rsidR="00274F90" w:rsidRPr="0034383A" w:rsidRDefault="00274F90" w:rsidP="00274F90">
      <w:pPr>
        <w:shd w:val="clear" w:color="auto" w:fill="FFFFFF"/>
        <w:autoSpaceDE w:val="0"/>
        <w:spacing w:line="200" w:lineRule="atLeast"/>
        <w:jc w:val="both"/>
        <w:rPr>
          <w:sz w:val="28"/>
          <w:szCs w:val="28"/>
        </w:rPr>
      </w:pPr>
      <w:r w:rsidRPr="0034383A">
        <w:rPr>
          <w:sz w:val="28"/>
          <w:szCs w:val="28"/>
        </w:rPr>
        <w:t xml:space="preserve">- письмо Департамента общего образования Минобрнауки России от 12.05.11г. № 03-296 «Об организации внеурочной деятельности при введении </w:t>
      </w:r>
      <w:r w:rsidRPr="0034383A">
        <w:rPr>
          <w:sz w:val="28"/>
          <w:szCs w:val="28"/>
        </w:rPr>
        <w:lastRenderedPageBreak/>
        <w:t>федерального государственного образовательного стандарта общего образования»</w:t>
      </w:r>
    </w:p>
    <w:p w:rsidR="00274F90" w:rsidRPr="0034383A" w:rsidRDefault="00274F90" w:rsidP="00274F90">
      <w:pPr>
        <w:shd w:val="clear" w:color="auto" w:fill="FFFFFF"/>
        <w:autoSpaceDE w:val="0"/>
        <w:spacing w:line="200" w:lineRule="atLeast"/>
        <w:jc w:val="both"/>
        <w:rPr>
          <w:sz w:val="28"/>
          <w:szCs w:val="28"/>
        </w:rPr>
      </w:pPr>
      <w:r w:rsidRPr="0034383A">
        <w:rPr>
          <w:sz w:val="28"/>
          <w:szCs w:val="28"/>
        </w:rPr>
        <w:t>- Базисный учебный план примерной основной образовательной программы начального общего образования, рекомендованный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№1.</w:t>
      </w:r>
    </w:p>
    <w:p w:rsidR="00274F90" w:rsidRPr="0034383A" w:rsidRDefault="00274F90" w:rsidP="00274F90">
      <w:pPr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 w:rsidRPr="0034383A">
        <w:rPr>
          <w:sz w:val="28"/>
          <w:szCs w:val="28"/>
        </w:rPr>
        <w:t>-  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 программы общего  образования, утвержденные приказом Министерства образования Российской Федерации от 9 марта 2004г №1312», в целях организации эффективного введения комплексного учебного курса «Основы религиозных культур и светской этики» в муниципальных общеобразовательных учреждениях Нанайского</w:t>
      </w:r>
      <w:proofErr w:type="gramEnd"/>
      <w:r w:rsidRPr="0034383A">
        <w:rPr>
          <w:sz w:val="28"/>
          <w:szCs w:val="28"/>
        </w:rPr>
        <w:t xml:space="preserve"> муниципального района.</w:t>
      </w:r>
    </w:p>
    <w:p w:rsidR="00ED62AB" w:rsidRPr="00F13A29" w:rsidRDefault="00F13A29" w:rsidP="00F13A29">
      <w:pPr>
        <w:pStyle w:val="a4"/>
        <w:spacing w:after="240" w:afterAutospacing="0" w:line="240" w:lineRule="atLeast"/>
        <w:ind w:firstLine="720"/>
        <w:jc w:val="both"/>
        <w:rPr>
          <w:sz w:val="28"/>
          <w:szCs w:val="28"/>
        </w:rPr>
      </w:pPr>
      <w:r w:rsidRPr="006C315A">
        <w:rPr>
          <w:b/>
          <w:bCs/>
          <w:sz w:val="28"/>
          <w:szCs w:val="28"/>
        </w:rPr>
        <w:t>Начальное образование</w:t>
      </w:r>
      <w:r w:rsidRPr="006C315A">
        <w:rPr>
          <w:sz w:val="28"/>
          <w:szCs w:val="28"/>
        </w:rPr>
        <w:t xml:space="preserve"> реализуется по модели 4-летней начальной школы (1-4) по программе «Гармония». </w:t>
      </w:r>
    </w:p>
    <w:p w:rsidR="00ED62AB" w:rsidRPr="00A626F7" w:rsidRDefault="00ED62AB" w:rsidP="00ED62AB">
      <w:pPr>
        <w:jc w:val="both"/>
        <w:rPr>
          <w:sz w:val="28"/>
          <w:szCs w:val="28"/>
        </w:rPr>
      </w:pPr>
      <w:r w:rsidRPr="00A626F7">
        <w:rPr>
          <w:b/>
          <w:bCs/>
          <w:i/>
          <w:iCs/>
          <w:sz w:val="28"/>
          <w:szCs w:val="28"/>
        </w:rPr>
        <w:t>Особенности учебного плана</w:t>
      </w:r>
      <w:r w:rsidRPr="00A626F7">
        <w:rPr>
          <w:sz w:val="28"/>
          <w:szCs w:val="28"/>
        </w:rPr>
        <w:t xml:space="preserve"> </w:t>
      </w:r>
    </w:p>
    <w:p w:rsidR="00ED62AB" w:rsidRPr="00A626F7" w:rsidRDefault="00ED62AB" w:rsidP="00ED62AB">
      <w:pPr>
        <w:jc w:val="both"/>
        <w:rPr>
          <w:b/>
          <w:bCs/>
          <w:sz w:val="28"/>
          <w:szCs w:val="28"/>
        </w:rPr>
      </w:pPr>
    </w:p>
    <w:p w:rsidR="00ED62AB" w:rsidRPr="00A626F7" w:rsidRDefault="00ED62AB" w:rsidP="00ED62AB">
      <w:pPr>
        <w:numPr>
          <w:ilvl w:val="0"/>
          <w:numId w:val="5"/>
        </w:numPr>
        <w:jc w:val="both"/>
        <w:rPr>
          <w:sz w:val="28"/>
          <w:szCs w:val="28"/>
        </w:rPr>
      </w:pPr>
      <w:r w:rsidRPr="00A626F7">
        <w:rPr>
          <w:b/>
          <w:bCs/>
          <w:sz w:val="28"/>
          <w:szCs w:val="28"/>
        </w:rPr>
        <w:t> </w:t>
      </w:r>
      <w:r w:rsidRPr="00A626F7">
        <w:rPr>
          <w:sz w:val="28"/>
          <w:szCs w:val="28"/>
        </w:rPr>
        <w:t xml:space="preserve">Предельно допустимая недельная нагрузка в 1 классе - 20 часов, в 2-4 классах – 25 часов. Учебный год имеет продолжительность в 1 классе при 5-дневной учебной недели  - 33  недели,  в 2-4 классах при 6-дневной учебной нагрузки -34 недели. </w:t>
      </w:r>
    </w:p>
    <w:p w:rsidR="00ED62AB" w:rsidRPr="00A626F7" w:rsidRDefault="00ED62AB" w:rsidP="00ED62AB">
      <w:pPr>
        <w:numPr>
          <w:ilvl w:val="0"/>
          <w:numId w:val="6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В 1-4 классах обучение ведется на основе программ общеобразовательных учреждений:</w:t>
      </w:r>
    </w:p>
    <w:p w:rsidR="00ED62AB" w:rsidRPr="00A626F7" w:rsidRDefault="00ED62AB" w:rsidP="00ED62AB">
      <w:pPr>
        <w:numPr>
          <w:ilvl w:val="0"/>
          <w:numId w:val="6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 xml:space="preserve"> Информатика и информационно-коммуникационные технологии (ИКТ) изучаются в III-IV классах </w:t>
      </w:r>
      <w:r>
        <w:rPr>
          <w:sz w:val="28"/>
          <w:szCs w:val="28"/>
        </w:rPr>
        <w:t xml:space="preserve"> </w:t>
      </w:r>
      <w:r w:rsidRPr="00A626F7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 факультативного курса.</w:t>
      </w:r>
    </w:p>
    <w:p w:rsidR="00ED62AB" w:rsidRPr="00A626F7" w:rsidRDefault="00ED62AB" w:rsidP="00ED62AB">
      <w:pPr>
        <w:numPr>
          <w:ilvl w:val="0"/>
          <w:numId w:val="6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>Предмет «Окружающий мир»  интегрирует естественнонаучные и обществоведческие знания.</w:t>
      </w:r>
    </w:p>
    <w:p w:rsidR="00ED62AB" w:rsidRPr="00274F90" w:rsidRDefault="00ED62AB" w:rsidP="00ED62AB">
      <w:pPr>
        <w:numPr>
          <w:ilvl w:val="0"/>
          <w:numId w:val="6"/>
        </w:numPr>
        <w:jc w:val="both"/>
        <w:rPr>
          <w:sz w:val="28"/>
          <w:szCs w:val="28"/>
        </w:rPr>
      </w:pPr>
      <w:r w:rsidRPr="00A626F7">
        <w:rPr>
          <w:sz w:val="28"/>
          <w:szCs w:val="28"/>
        </w:rPr>
        <w:t xml:space="preserve">Предмет «Физическая культура» также включен в занятия и учитывается как обязательный при определении предельно допустимой недельной нагрузки школьника </w:t>
      </w:r>
    </w:p>
    <w:p w:rsidR="00274F90" w:rsidRPr="00A626F7" w:rsidRDefault="00274F90" w:rsidP="00274F90">
      <w:pPr>
        <w:ind w:left="720"/>
        <w:jc w:val="both"/>
        <w:rPr>
          <w:sz w:val="28"/>
          <w:szCs w:val="28"/>
        </w:rPr>
      </w:pPr>
    </w:p>
    <w:p w:rsidR="00274F90" w:rsidRPr="00274F90" w:rsidRDefault="004C47EB" w:rsidP="00274F90">
      <w:pPr>
        <w:jc w:val="both"/>
        <w:rPr>
          <w:sz w:val="28"/>
          <w:szCs w:val="28"/>
        </w:rPr>
      </w:pPr>
      <w:r w:rsidRPr="004C47EB">
        <w:rPr>
          <w:b/>
          <w:sz w:val="28"/>
          <w:szCs w:val="28"/>
        </w:rPr>
        <w:t xml:space="preserve">         </w:t>
      </w:r>
      <w:r w:rsidR="00274F90" w:rsidRPr="00274F90">
        <w:rPr>
          <w:b/>
          <w:sz w:val="28"/>
          <w:szCs w:val="28"/>
        </w:rPr>
        <w:t>Учебный план дошкольн</w:t>
      </w:r>
      <w:r w:rsidR="00274F90">
        <w:rPr>
          <w:b/>
          <w:sz w:val="28"/>
          <w:szCs w:val="28"/>
        </w:rPr>
        <w:t>ой</w:t>
      </w:r>
      <w:r w:rsidR="00274F90" w:rsidRPr="00274F90">
        <w:rPr>
          <w:sz w:val="28"/>
          <w:szCs w:val="28"/>
        </w:rPr>
        <w:t xml:space="preserve"> </w:t>
      </w:r>
      <w:r w:rsidR="00274F90" w:rsidRPr="00274F90">
        <w:rPr>
          <w:b/>
          <w:sz w:val="28"/>
          <w:szCs w:val="28"/>
        </w:rPr>
        <w:t>групп</w:t>
      </w:r>
      <w:r w:rsidR="00274F90">
        <w:rPr>
          <w:b/>
          <w:sz w:val="28"/>
          <w:szCs w:val="28"/>
        </w:rPr>
        <w:t>ы</w:t>
      </w:r>
      <w:r w:rsidR="00274F90" w:rsidRPr="00274F90">
        <w:rPr>
          <w:sz w:val="28"/>
          <w:szCs w:val="28"/>
        </w:rPr>
        <w:t xml:space="preserve"> позволяет: использовать модульный подход; создать каждому ребенку условия для развития индивидуальных способ</w:t>
      </w:r>
      <w:r w:rsidR="00274F90" w:rsidRPr="00274F90">
        <w:rPr>
          <w:sz w:val="28"/>
          <w:szCs w:val="28"/>
        </w:rPr>
        <w:softHyphen/>
        <w:t xml:space="preserve">ностей; повысить качество знаний; удовлетворить запросы детей и  родителей; осуществлять преемственность между </w:t>
      </w:r>
      <w:r w:rsidR="00274F90" w:rsidRPr="00274F90">
        <w:rPr>
          <w:sz w:val="28"/>
          <w:szCs w:val="28"/>
          <w:lang w:val="en-US"/>
        </w:rPr>
        <w:t>I</w:t>
      </w:r>
      <w:r w:rsidR="00274F90" w:rsidRPr="00274F90">
        <w:rPr>
          <w:sz w:val="28"/>
          <w:szCs w:val="28"/>
        </w:rPr>
        <w:t xml:space="preserve"> и </w:t>
      </w:r>
      <w:r w:rsidR="00274F90" w:rsidRPr="00274F90">
        <w:rPr>
          <w:sz w:val="28"/>
          <w:szCs w:val="28"/>
          <w:lang w:val="en-US"/>
        </w:rPr>
        <w:t>II</w:t>
      </w:r>
      <w:r w:rsidR="00274F90" w:rsidRPr="00274F90">
        <w:rPr>
          <w:sz w:val="28"/>
          <w:szCs w:val="28"/>
        </w:rPr>
        <w:t xml:space="preserve"> ступенями обучения. </w:t>
      </w:r>
    </w:p>
    <w:p w:rsidR="00274F90" w:rsidRDefault="00274F90" w:rsidP="00274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4F90">
        <w:rPr>
          <w:sz w:val="28"/>
          <w:szCs w:val="28"/>
        </w:rPr>
        <w:t xml:space="preserve">На основе анализа учебного плана, учебных программ можно сделать следующие выводы: содержание учебного плана отражает цели и задачи учреждения. Учреждение в своей работе использует государственные образовательные программы, рекомендованные Министерством образования РФ. Преподавание ведется по программам, </w:t>
      </w:r>
      <w:proofErr w:type="gramStart"/>
      <w:r w:rsidRPr="00274F90">
        <w:rPr>
          <w:sz w:val="28"/>
          <w:szCs w:val="28"/>
        </w:rPr>
        <w:t>значащимися</w:t>
      </w:r>
      <w:proofErr w:type="gramEnd"/>
      <w:r w:rsidRPr="00274F90">
        <w:rPr>
          <w:sz w:val="28"/>
          <w:szCs w:val="28"/>
        </w:rPr>
        <w:t xml:space="preserve"> в федеральном </w:t>
      </w:r>
      <w:r w:rsidRPr="00274F90">
        <w:rPr>
          <w:sz w:val="28"/>
          <w:szCs w:val="28"/>
        </w:rPr>
        <w:lastRenderedPageBreak/>
        <w:t xml:space="preserve">Перечне учебных изданий. Программно-методическое обеспечение позволяет в полном объеме реализовать учебный план. 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 w:rsidRPr="006C315A">
        <w:rPr>
          <w:sz w:val="28"/>
          <w:szCs w:val="28"/>
        </w:rPr>
        <w:t>При составлении уче</w:t>
      </w:r>
      <w:r>
        <w:rPr>
          <w:sz w:val="28"/>
          <w:szCs w:val="28"/>
        </w:rPr>
        <w:t>бного плана соблюдались следующи</w:t>
      </w:r>
      <w:r w:rsidRPr="006C315A">
        <w:rPr>
          <w:sz w:val="28"/>
          <w:szCs w:val="28"/>
        </w:rPr>
        <w:t>е принципы: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5A">
        <w:rPr>
          <w:sz w:val="28"/>
          <w:szCs w:val="28"/>
        </w:rPr>
        <w:t>сбалансированность между Федеральным и школьным компонентами;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 w:rsidRPr="006C315A">
        <w:rPr>
          <w:sz w:val="28"/>
          <w:szCs w:val="28"/>
        </w:rPr>
        <w:t>-   между обязательными предметами и дополнительным образованием;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 w:rsidRPr="006C315A">
        <w:rPr>
          <w:sz w:val="28"/>
          <w:szCs w:val="28"/>
        </w:rPr>
        <w:t>-   непрерывность и преемственн</w:t>
      </w:r>
      <w:r>
        <w:rPr>
          <w:sz w:val="28"/>
          <w:szCs w:val="28"/>
        </w:rPr>
        <w:t>ость между возрастными группами;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комплексно-тематический</w:t>
      </w:r>
      <w:r w:rsidRPr="006C315A">
        <w:rPr>
          <w:sz w:val="28"/>
          <w:szCs w:val="28"/>
        </w:rPr>
        <w:t xml:space="preserve"> принцип планирования</w:t>
      </w:r>
      <w:r>
        <w:rPr>
          <w:sz w:val="28"/>
          <w:szCs w:val="28"/>
        </w:rPr>
        <w:t>.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 w:rsidRPr="006C315A">
        <w:rPr>
          <w:sz w:val="28"/>
          <w:szCs w:val="28"/>
        </w:rPr>
        <w:t>Учебный план соответствует концепции развития учреждения «Начальная школа – детский сад»</w:t>
      </w:r>
      <w:proofErr w:type="gramStart"/>
      <w:r w:rsidRPr="006C315A">
        <w:rPr>
          <w:sz w:val="28"/>
          <w:szCs w:val="28"/>
        </w:rPr>
        <w:t>.П</w:t>
      </w:r>
      <w:proofErr w:type="gramEnd"/>
      <w:r w:rsidRPr="006C315A">
        <w:rPr>
          <w:sz w:val="28"/>
          <w:szCs w:val="28"/>
        </w:rPr>
        <w:t>ри этом сохраняется номенклатура образовательных областей и основных направлений развития детей, в соответствии с ФГТ, а также представлен необходимый перечень предметов обязательных на данной ступени образования. Расписание образовательных мероприятий составлено с учетом санитарных норм для дошкольных учреждений, с обязательным перерывом между заня</w:t>
      </w:r>
      <w:r>
        <w:rPr>
          <w:sz w:val="28"/>
          <w:szCs w:val="28"/>
        </w:rPr>
        <w:t>тиями не менее 10 минут. В группе</w:t>
      </w:r>
      <w:r w:rsidRPr="006C315A">
        <w:rPr>
          <w:sz w:val="28"/>
          <w:szCs w:val="28"/>
        </w:rPr>
        <w:t xml:space="preserve"> в середине занятия проводятся физкультурные минутки.</w:t>
      </w:r>
    </w:p>
    <w:p w:rsidR="002D673A" w:rsidRPr="006C315A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 w:rsidRPr="006C315A">
        <w:rPr>
          <w:sz w:val="28"/>
          <w:szCs w:val="28"/>
        </w:rPr>
        <w:t>Большое внимание уделяется правильному распределению нагрузки, предметы с большей степенью сложности планируются на середину недели, к концу недели</w:t>
      </w:r>
      <w:r>
        <w:rPr>
          <w:sz w:val="28"/>
          <w:szCs w:val="28"/>
        </w:rPr>
        <w:t xml:space="preserve"> нагрузка снижается</w:t>
      </w:r>
      <w:r w:rsidRPr="006C315A">
        <w:rPr>
          <w:sz w:val="28"/>
          <w:szCs w:val="28"/>
        </w:rPr>
        <w:t>.</w:t>
      </w:r>
    </w:p>
    <w:p w:rsidR="002D673A" w:rsidRPr="00274F90" w:rsidRDefault="002D673A" w:rsidP="002D673A">
      <w:pPr>
        <w:shd w:val="clear" w:color="auto" w:fill="FFFFFF"/>
        <w:ind w:firstLine="720"/>
        <w:jc w:val="both"/>
        <w:rPr>
          <w:sz w:val="28"/>
          <w:szCs w:val="28"/>
        </w:rPr>
      </w:pPr>
      <w:r w:rsidRPr="006C315A">
        <w:rPr>
          <w:sz w:val="28"/>
          <w:szCs w:val="28"/>
        </w:rPr>
        <w:t>Режим дня со</w:t>
      </w:r>
      <w:r>
        <w:rPr>
          <w:sz w:val="28"/>
          <w:szCs w:val="28"/>
        </w:rPr>
        <w:t>ответствует требованиям СанПиН</w:t>
      </w:r>
      <w:r w:rsidRPr="006C315A">
        <w:rPr>
          <w:sz w:val="28"/>
          <w:szCs w:val="28"/>
        </w:rPr>
        <w:t>: предусматривается достаточное пребывание на свежем воздухе, проведение оздоровительных и профилактических мероприятий.</w:t>
      </w:r>
    </w:p>
    <w:p w:rsidR="00CF27D0" w:rsidRDefault="00274F90" w:rsidP="00CF27D0">
      <w:pPr>
        <w:pStyle w:val="a8"/>
        <w:contextualSpacing/>
        <w:mirrorIndents/>
        <w:jc w:val="both"/>
      </w:pPr>
      <w:r>
        <w:rPr>
          <w:sz w:val="28"/>
          <w:szCs w:val="28"/>
        </w:rPr>
        <w:t xml:space="preserve">   </w:t>
      </w:r>
      <w:r w:rsidR="00FD1793">
        <w:rPr>
          <w:sz w:val="28"/>
          <w:szCs w:val="28"/>
        </w:rPr>
        <w:t xml:space="preserve">    </w:t>
      </w:r>
      <w:r w:rsidR="00ED62AB" w:rsidRPr="00A626F7">
        <w:rPr>
          <w:sz w:val="28"/>
          <w:szCs w:val="28"/>
        </w:rPr>
        <w:t>Формами организации учебного процесса в прошедшем году являлись: в начальных классах – уроки, консультации, открытые уроки, внеклассные мероприятия. В детском саду (одна разновозрастная группа) – занятия, игры, открытые просмотры, прогулки.</w:t>
      </w:r>
      <w:r w:rsidR="00CF27D0" w:rsidRPr="00CF27D0">
        <w:t xml:space="preserve"> </w:t>
      </w:r>
    </w:p>
    <w:p w:rsidR="00CF27D0" w:rsidRPr="00CF27D0" w:rsidRDefault="00CF27D0" w:rsidP="00CF27D0">
      <w:pPr>
        <w:pStyle w:val="a8"/>
        <w:contextualSpacing/>
        <w:mirrorIndents/>
        <w:jc w:val="both"/>
        <w:rPr>
          <w:sz w:val="28"/>
          <w:szCs w:val="28"/>
        </w:rPr>
      </w:pPr>
      <w:r>
        <w:t xml:space="preserve">     </w:t>
      </w:r>
      <w:r w:rsidRPr="00CF27D0">
        <w:rPr>
          <w:sz w:val="28"/>
          <w:szCs w:val="28"/>
        </w:rPr>
        <w:t>Методическая работа в школе является важнейшим средством повышения педагогического мастерства</w:t>
      </w:r>
      <w:proofErr w:type="gramStart"/>
      <w:r w:rsidRPr="00CF27D0">
        <w:rPr>
          <w:sz w:val="28"/>
          <w:szCs w:val="28"/>
        </w:rPr>
        <w:t xml:space="preserve"> ,</w:t>
      </w:r>
      <w:proofErr w:type="gramEnd"/>
      <w:r w:rsidRPr="00CF27D0">
        <w:rPr>
          <w:sz w:val="28"/>
          <w:szCs w:val="28"/>
        </w:rPr>
        <w:t xml:space="preserve"> которая позволяет объединить в единое целое всю систему работы школы. Методическая работа ведется в соответствии с локальными</w:t>
      </w:r>
      <w:r>
        <w:rPr>
          <w:sz w:val="28"/>
          <w:szCs w:val="28"/>
        </w:rPr>
        <w:t xml:space="preserve"> актами, разработанными в ОУ.</w:t>
      </w:r>
      <w:r w:rsidRPr="00CF27D0">
        <w:rPr>
          <w:sz w:val="28"/>
          <w:szCs w:val="28"/>
        </w:rPr>
        <w:t xml:space="preserve"> При планировании методической работы школы педагогический коллектив стремиться отобрать те формы, которые реально позволили бы решать проблемы и задачи, стоящие перед школой, а именно: тематич</w:t>
      </w:r>
      <w:r>
        <w:rPr>
          <w:sz w:val="28"/>
          <w:szCs w:val="28"/>
        </w:rPr>
        <w:t>еские педсоветы, работа педагогов</w:t>
      </w:r>
      <w:r w:rsidRPr="00CF27D0">
        <w:rPr>
          <w:sz w:val="28"/>
          <w:szCs w:val="28"/>
        </w:rPr>
        <w:t xml:space="preserve"> над темами самообразования,  открытые уроки и предметные </w:t>
      </w:r>
      <w:proofErr w:type="gramStart"/>
      <w:r w:rsidRPr="00CF27D0">
        <w:rPr>
          <w:sz w:val="28"/>
          <w:szCs w:val="28"/>
        </w:rPr>
        <w:t>мероприятия</w:t>
      </w:r>
      <w:proofErr w:type="gramEnd"/>
      <w:r w:rsidRPr="00CF27D0">
        <w:rPr>
          <w:sz w:val="28"/>
          <w:szCs w:val="28"/>
        </w:rPr>
        <w:t xml:space="preserve"> и их анализ, </w:t>
      </w:r>
      <w:proofErr w:type="spellStart"/>
      <w:r w:rsidRPr="00CF27D0">
        <w:rPr>
          <w:sz w:val="28"/>
          <w:szCs w:val="28"/>
        </w:rPr>
        <w:t>взаимопосещение</w:t>
      </w:r>
      <w:proofErr w:type="spellEnd"/>
      <w:r w:rsidRPr="00CF27D0">
        <w:rPr>
          <w:sz w:val="28"/>
          <w:szCs w:val="28"/>
        </w:rPr>
        <w:t xml:space="preserve"> уроков, аттестация педагогов, педагогический мониторинг, организация работы с одаренными детьми и неуспевающими, педагогические консилиумы, совместные заседания учителей и воспитателей детского сада. Каждый педагог является членом районных методических объединений. </w:t>
      </w:r>
    </w:p>
    <w:p w:rsidR="00CF27D0" w:rsidRPr="00CF27D0" w:rsidRDefault="00CF27D0" w:rsidP="00CF27D0">
      <w:pPr>
        <w:pStyle w:val="a8"/>
        <w:ind w:firstLine="720"/>
        <w:contextualSpacing/>
        <w:mirrorIndents/>
        <w:jc w:val="both"/>
        <w:rPr>
          <w:sz w:val="28"/>
          <w:szCs w:val="28"/>
        </w:rPr>
      </w:pPr>
      <w:r w:rsidRPr="00CF27D0">
        <w:rPr>
          <w:sz w:val="28"/>
          <w:szCs w:val="28"/>
        </w:rPr>
        <w:t xml:space="preserve">В  последние годы  школа занимается инновационной работой: использование проектной деятельности на уроках, использование компьютерных презентаций </w:t>
      </w:r>
      <w:proofErr w:type="gramStart"/>
      <w:r w:rsidRPr="00CF27D0">
        <w:rPr>
          <w:sz w:val="28"/>
          <w:szCs w:val="28"/>
        </w:rPr>
        <w:t>на</w:t>
      </w:r>
      <w:proofErr w:type="gramEnd"/>
      <w:r w:rsidRPr="00CF27D0">
        <w:rPr>
          <w:sz w:val="28"/>
          <w:szCs w:val="28"/>
        </w:rPr>
        <w:t xml:space="preserve"> </w:t>
      </w:r>
      <w:proofErr w:type="gramStart"/>
      <w:r w:rsidRPr="00CF27D0">
        <w:rPr>
          <w:sz w:val="28"/>
          <w:szCs w:val="28"/>
        </w:rPr>
        <w:t>школьных</w:t>
      </w:r>
      <w:proofErr w:type="gramEnd"/>
      <w:r w:rsidRPr="00CF27D0">
        <w:rPr>
          <w:sz w:val="28"/>
          <w:szCs w:val="28"/>
        </w:rPr>
        <w:t xml:space="preserve"> НПК, проведение нетрадиционных уроков, </w:t>
      </w:r>
      <w:proofErr w:type="spellStart"/>
      <w:r w:rsidRPr="00CF27D0">
        <w:rPr>
          <w:sz w:val="28"/>
          <w:szCs w:val="28"/>
        </w:rPr>
        <w:t>мультимедийные</w:t>
      </w:r>
      <w:proofErr w:type="spellEnd"/>
      <w:r w:rsidRPr="00CF27D0">
        <w:rPr>
          <w:sz w:val="28"/>
          <w:szCs w:val="28"/>
        </w:rPr>
        <w:t xml:space="preserve">  уроки.</w:t>
      </w:r>
    </w:p>
    <w:p w:rsidR="00ED62AB" w:rsidRPr="00CF27D0" w:rsidRDefault="00CF27D0" w:rsidP="00CF27D0">
      <w:pPr>
        <w:pStyle w:val="a8"/>
        <w:ind w:firstLine="72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 этого</w:t>
      </w:r>
      <w:r w:rsidRPr="00CF27D0">
        <w:rPr>
          <w:sz w:val="28"/>
          <w:szCs w:val="28"/>
        </w:rPr>
        <w:t xml:space="preserve"> года ОУ участвует в эксперименте по введени</w:t>
      </w:r>
      <w:r>
        <w:rPr>
          <w:sz w:val="28"/>
          <w:szCs w:val="28"/>
        </w:rPr>
        <w:t>ю в учебный процесс курса ОРК</w:t>
      </w:r>
      <w:r w:rsidRPr="00CF27D0">
        <w:rPr>
          <w:sz w:val="28"/>
          <w:szCs w:val="28"/>
        </w:rPr>
        <w:t xml:space="preserve">СЭ. Учтены пожелания родителей и выбран </w:t>
      </w:r>
      <w:r>
        <w:rPr>
          <w:sz w:val="28"/>
          <w:szCs w:val="28"/>
        </w:rPr>
        <w:t>модуль «Основы светской этики».</w:t>
      </w:r>
    </w:p>
    <w:p w:rsidR="00CF27D0" w:rsidRDefault="00CF27D0" w:rsidP="00274F90">
      <w:pPr>
        <w:jc w:val="both"/>
        <w:rPr>
          <w:sz w:val="28"/>
          <w:szCs w:val="28"/>
        </w:rPr>
      </w:pPr>
    </w:p>
    <w:p w:rsidR="00764C70" w:rsidRDefault="00FD1793" w:rsidP="0026538A">
      <w:pPr>
        <w:jc w:val="both"/>
        <w:rPr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FD1793">
        <w:rPr>
          <w:sz w:val="28"/>
          <w:szCs w:val="28"/>
        </w:rPr>
        <w:t xml:space="preserve">Для обеспечения эффективности осуществления </w:t>
      </w:r>
      <w:proofErr w:type="spellStart"/>
      <w:proofErr w:type="gramStart"/>
      <w:r w:rsidRPr="00FD1793">
        <w:rPr>
          <w:sz w:val="28"/>
          <w:szCs w:val="28"/>
        </w:rPr>
        <w:t>воспитательно</w:t>
      </w:r>
      <w:proofErr w:type="spellEnd"/>
      <w:r w:rsidRPr="00FD1793">
        <w:rPr>
          <w:sz w:val="28"/>
          <w:szCs w:val="28"/>
        </w:rPr>
        <w:t xml:space="preserve"> – образовательного</w:t>
      </w:r>
      <w:proofErr w:type="gramEnd"/>
      <w:r w:rsidRPr="00FD1793">
        <w:rPr>
          <w:sz w:val="28"/>
          <w:szCs w:val="28"/>
        </w:rPr>
        <w:t xml:space="preserve"> процесса    большое внимание  воспитатель уделяет созданию развивающей среды, соответствующей принципам построения  среды и требованиям реализуемой в ДОУ основной общеобразовательной программы и </w:t>
      </w:r>
      <w:proofErr w:type="spellStart"/>
      <w:r w:rsidRPr="00FD1793">
        <w:rPr>
          <w:sz w:val="28"/>
          <w:szCs w:val="28"/>
        </w:rPr>
        <w:t>СанПиНа</w:t>
      </w:r>
      <w:proofErr w:type="spellEnd"/>
      <w:r w:rsidRPr="00FD1793">
        <w:rPr>
          <w:sz w:val="28"/>
          <w:szCs w:val="28"/>
        </w:rPr>
        <w:t xml:space="preserve">: в группе оборудованы центры познавательной активности, зоны для сюжетно – ролевых игр, зоны детского творчества, уголки уединения, уголки физкультуры и здоровья.   </w:t>
      </w:r>
      <w:proofErr w:type="gramStart"/>
      <w:r w:rsidRPr="00FD1793">
        <w:rPr>
          <w:sz w:val="28"/>
          <w:szCs w:val="28"/>
        </w:rPr>
        <w:t>Оборудование игровых участков ДОУ включает следующие малы</w:t>
      </w:r>
      <w:r>
        <w:rPr>
          <w:sz w:val="28"/>
          <w:szCs w:val="28"/>
        </w:rPr>
        <w:t xml:space="preserve">е формы: песочница; горки – 2 шт.; скамейки – 3 шт.; </w:t>
      </w:r>
      <w:proofErr w:type="spellStart"/>
      <w:r>
        <w:rPr>
          <w:sz w:val="28"/>
          <w:szCs w:val="28"/>
        </w:rPr>
        <w:t>рукоход</w:t>
      </w:r>
      <w:proofErr w:type="spellEnd"/>
      <w:r>
        <w:rPr>
          <w:sz w:val="28"/>
          <w:szCs w:val="28"/>
        </w:rPr>
        <w:t xml:space="preserve">, формы для лазания – </w:t>
      </w:r>
      <w:r w:rsidRPr="00FD1793">
        <w:rPr>
          <w:sz w:val="28"/>
          <w:szCs w:val="28"/>
        </w:rPr>
        <w:t xml:space="preserve">2 шт. Оборудование спортивной площадки: щит для метания – 1 шт.; стенка гимнастическая – 1 шт.; гимнастическое бревно – 1 шт.; </w:t>
      </w:r>
      <w:proofErr w:type="spellStart"/>
      <w:r w:rsidRPr="00FD1793">
        <w:rPr>
          <w:sz w:val="28"/>
          <w:szCs w:val="28"/>
        </w:rPr>
        <w:t>рукоход</w:t>
      </w:r>
      <w:proofErr w:type="spellEnd"/>
      <w:r w:rsidRPr="00FD1793">
        <w:rPr>
          <w:sz w:val="28"/>
          <w:szCs w:val="28"/>
        </w:rPr>
        <w:t xml:space="preserve"> – 1 шт.; заборчик с вертикальными перекладинами – 1 шт.;</w:t>
      </w:r>
      <w:r w:rsidR="00CF27D0">
        <w:rPr>
          <w:sz w:val="28"/>
          <w:szCs w:val="28"/>
        </w:rPr>
        <w:t xml:space="preserve"> оборудование для лазания </w:t>
      </w:r>
      <w:r w:rsidRPr="00FD1793">
        <w:rPr>
          <w:sz w:val="28"/>
          <w:szCs w:val="28"/>
        </w:rPr>
        <w:t xml:space="preserve">– 1 шт. </w:t>
      </w:r>
      <w:r w:rsidR="0026538A">
        <w:rPr>
          <w:sz w:val="28"/>
          <w:szCs w:val="28"/>
        </w:rPr>
        <w:t xml:space="preserve"> </w:t>
      </w:r>
      <w:proofErr w:type="gramEnd"/>
    </w:p>
    <w:p w:rsidR="0026538A" w:rsidRPr="00EE2E20" w:rsidRDefault="0026538A" w:rsidP="0026538A">
      <w:pPr>
        <w:shd w:val="clear" w:color="auto" w:fill="FFFFFF"/>
        <w:tabs>
          <w:tab w:val="num" w:pos="142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F27D0">
        <w:rPr>
          <w:bCs/>
          <w:sz w:val="28"/>
          <w:szCs w:val="28"/>
        </w:rPr>
        <w:t xml:space="preserve">  </w:t>
      </w:r>
      <w:r w:rsidRPr="00EE2E20">
        <w:rPr>
          <w:sz w:val="28"/>
          <w:szCs w:val="28"/>
        </w:rPr>
        <w:t>В целом наблюдается стабильность качества обучения. Основными показателями успешной работы являются выпускники – ученики 4 класса и воспитанники подготовительной группы.</w:t>
      </w:r>
      <w:r w:rsidR="00CF27D0">
        <w:rPr>
          <w:sz w:val="28"/>
          <w:szCs w:val="28"/>
        </w:rPr>
        <w:t xml:space="preserve"> На протяжении всего учебного процесса школа работает без второгодников.</w:t>
      </w:r>
    </w:p>
    <w:p w:rsidR="0026538A" w:rsidRPr="00EE2E20" w:rsidRDefault="0026538A" w:rsidP="00CF27D0">
      <w:pPr>
        <w:ind w:firstLine="708"/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</w:t>
      </w:r>
      <w:proofErr w:type="spellStart"/>
      <w:r w:rsidRPr="00EE2E20">
        <w:rPr>
          <w:sz w:val="28"/>
          <w:szCs w:val="28"/>
        </w:rPr>
        <w:t>обученности</w:t>
      </w:r>
      <w:proofErr w:type="spellEnd"/>
      <w:r w:rsidRPr="00EE2E20">
        <w:rPr>
          <w:sz w:val="28"/>
          <w:szCs w:val="28"/>
        </w:rPr>
        <w:t xml:space="preserve"> учащихся.</w:t>
      </w:r>
    </w:p>
    <w:p w:rsidR="0026538A" w:rsidRDefault="0026538A" w:rsidP="00CF27D0">
      <w:pPr>
        <w:ind w:firstLine="720"/>
        <w:jc w:val="both"/>
        <w:rPr>
          <w:sz w:val="28"/>
          <w:szCs w:val="28"/>
          <w:u w:color="000000"/>
        </w:rPr>
      </w:pPr>
      <w:r w:rsidRPr="00EE2E20">
        <w:rPr>
          <w:sz w:val="28"/>
          <w:szCs w:val="28"/>
          <w:u w:color="000000"/>
        </w:rPr>
        <w:t>На протяжении 3-х последних лет школа имеет следующие показатели успеваемости и качества знаний учащихся.</w:t>
      </w:r>
    </w:p>
    <w:p w:rsidR="0026538A" w:rsidRPr="00EE2E20" w:rsidRDefault="0026538A" w:rsidP="00CF27D0">
      <w:pPr>
        <w:jc w:val="both"/>
        <w:rPr>
          <w:sz w:val="28"/>
          <w:szCs w:val="28"/>
          <w:u w:color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592"/>
        <w:gridCol w:w="2552"/>
        <w:gridCol w:w="2693"/>
      </w:tblGrid>
      <w:tr w:rsidR="0026538A" w:rsidRPr="00E148EB" w:rsidTr="0026538A">
        <w:tc>
          <w:tcPr>
            <w:tcW w:w="1944" w:type="dxa"/>
            <w:vAlign w:val="center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 xml:space="preserve">учебный </w:t>
            </w:r>
          </w:p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>год</w:t>
            </w:r>
          </w:p>
        </w:tc>
        <w:tc>
          <w:tcPr>
            <w:tcW w:w="2592" w:type="dxa"/>
            <w:vAlign w:val="center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>успеваемость</w:t>
            </w:r>
          </w:p>
        </w:tc>
        <w:tc>
          <w:tcPr>
            <w:tcW w:w="2552" w:type="dxa"/>
            <w:vAlign w:val="center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>качество знаний</w:t>
            </w:r>
          </w:p>
        </w:tc>
        <w:tc>
          <w:tcPr>
            <w:tcW w:w="2693" w:type="dxa"/>
            <w:vAlign w:val="center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>качество знаний</w:t>
            </w:r>
          </w:p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>4 класса</w:t>
            </w:r>
          </w:p>
        </w:tc>
      </w:tr>
      <w:tr w:rsidR="0026538A" w:rsidRPr="00E148EB" w:rsidTr="0026538A">
        <w:tc>
          <w:tcPr>
            <w:tcW w:w="1944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2010-2011</w:t>
            </w:r>
          </w:p>
        </w:tc>
        <w:tc>
          <w:tcPr>
            <w:tcW w:w="2592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100,0 %</w:t>
            </w:r>
          </w:p>
        </w:tc>
        <w:tc>
          <w:tcPr>
            <w:tcW w:w="2552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66,7 %</w:t>
            </w:r>
          </w:p>
        </w:tc>
        <w:tc>
          <w:tcPr>
            <w:tcW w:w="2693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62,5 %</w:t>
            </w:r>
          </w:p>
        </w:tc>
      </w:tr>
      <w:tr w:rsidR="0026538A" w:rsidRPr="00E148EB" w:rsidTr="0026538A">
        <w:tc>
          <w:tcPr>
            <w:tcW w:w="1944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2011-2012</w:t>
            </w:r>
          </w:p>
        </w:tc>
        <w:tc>
          <w:tcPr>
            <w:tcW w:w="2592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100,0 %</w:t>
            </w:r>
          </w:p>
        </w:tc>
        <w:tc>
          <w:tcPr>
            <w:tcW w:w="2552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79,3 %</w:t>
            </w:r>
          </w:p>
        </w:tc>
        <w:tc>
          <w:tcPr>
            <w:tcW w:w="2693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72,4 %</w:t>
            </w:r>
          </w:p>
        </w:tc>
      </w:tr>
      <w:tr w:rsidR="0026538A" w:rsidRPr="00E148EB" w:rsidTr="0026538A">
        <w:tc>
          <w:tcPr>
            <w:tcW w:w="1944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2012-2013</w:t>
            </w:r>
          </w:p>
        </w:tc>
        <w:tc>
          <w:tcPr>
            <w:tcW w:w="2592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100,0 %</w:t>
            </w:r>
          </w:p>
        </w:tc>
        <w:tc>
          <w:tcPr>
            <w:tcW w:w="2552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80,8 %</w:t>
            </w:r>
          </w:p>
        </w:tc>
        <w:tc>
          <w:tcPr>
            <w:tcW w:w="2693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 w:rsidRPr="00E148EB">
              <w:rPr>
                <w:sz w:val="28"/>
                <w:szCs w:val="28"/>
                <w:u w:color="000000"/>
              </w:rPr>
              <w:t>72,9 %</w:t>
            </w:r>
          </w:p>
        </w:tc>
      </w:tr>
    </w:tbl>
    <w:p w:rsidR="0026538A" w:rsidRPr="00EE2E20" w:rsidRDefault="0026538A" w:rsidP="0026538A">
      <w:pPr>
        <w:rPr>
          <w:b/>
          <w:sz w:val="28"/>
          <w:szCs w:val="28"/>
        </w:rPr>
      </w:pPr>
    </w:p>
    <w:p w:rsidR="0026538A" w:rsidRPr="00EE2E20" w:rsidRDefault="0026538A" w:rsidP="0026538A">
      <w:pPr>
        <w:jc w:val="center"/>
        <w:rPr>
          <w:b/>
          <w:sz w:val="28"/>
          <w:szCs w:val="28"/>
        </w:rPr>
      </w:pPr>
      <w:r w:rsidRPr="00EE2E20">
        <w:rPr>
          <w:b/>
          <w:sz w:val="28"/>
          <w:szCs w:val="28"/>
        </w:rPr>
        <w:t xml:space="preserve">Готовность выпускников </w:t>
      </w:r>
      <w:r>
        <w:rPr>
          <w:b/>
          <w:sz w:val="28"/>
          <w:szCs w:val="28"/>
        </w:rPr>
        <w:t xml:space="preserve"> детского сада </w:t>
      </w:r>
      <w:r w:rsidRPr="00EE2E20">
        <w:rPr>
          <w:b/>
          <w:sz w:val="28"/>
          <w:szCs w:val="28"/>
        </w:rPr>
        <w:t>к обучению в школе</w:t>
      </w:r>
    </w:p>
    <w:p w:rsidR="0026538A" w:rsidRDefault="0026538A" w:rsidP="0026538A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580"/>
        <w:gridCol w:w="2580"/>
        <w:gridCol w:w="2580"/>
      </w:tblGrid>
      <w:tr w:rsidR="0026538A" w:rsidRPr="00E148EB" w:rsidTr="005457D4">
        <w:tc>
          <w:tcPr>
            <w:tcW w:w="1980" w:type="dxa"/>
            <w:vAlign w:val="center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 xml:space="preserve">учебный </w:t>
            </w:r>
          </w:p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148EB">
              <w:rPr>
                <w:b/>
                <w:sz w:val="28"/>
                <w:szCs w:val="28"/>
                <w:u w:color="000000"/>
              </w:rPr>
              <w:t>год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 xml:space="preserve">высокий </w:t>
            </w:r>
          </w:p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 xml:space="preserve">средний </w:t>
            </w:r>
          </w:p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 xml:space="preserve">низкий </w:t>
            </w:r>
          </w:p>
          <w:p w:rsidR="0026538A" w:rsidRPr="00E148EB" w:rsidRDefault="0026538A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уровень</w:t>
            </w:r>
          </w:p>
        </w:tc>
      </w:tr>
      <w:tr w:rsidR="0026538A" w:rsidRPr="00E148EB" w:rsidTr="005457D4">
        <w:tc>
          <w:tcPr>
            <w:tcW w:w="1980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2010-2011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42,0 %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41,0 %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17,0 %</w:t>
            </w:r>
          </w:p>
        </w:tc>
      </w:tr>
      <w:tr w:rsidR="0026538A" w:rsidRPr="00E148EB" w:rsidTr="005457D4">
        <w:tc>
          <w:tcPr>
            <w:tcW w:w="1980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2011-2012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42,6 %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55,5 %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1,9 %</w:t>
            </w:r>
          </w:p>
        </w:tc>
      </w:tr>
      <w:tr w:rsidR="0026538A" w:rsidRPr="00E148EB" w:rsidTr="005457D4">
        <w:tc>
          <w:tcPr>
            <w:tcW w:w="1980" w:type="dxa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2012-2013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26,0 %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68,0 %</w:t>
            </w:r>
          </w:p>
        </w:tc>
        <w:tc>
          <w:tcPr>
            <w:tcW w:w="2580" w:type="dxa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6,0 %</w:t>
            </w:r>
          </w:p>
        </w:tc>
      </w:tr>
    </w:tbl>
    <w:p w:rsidR="0026538A" w:rsidRPr="00EE2E20" w:rsidRDefault="0026538A" w:rsidP="0026538A">
      <w:pPr>
        <w:rPr>
          <w:sz w:val="28"/>
          <w:szCs w:val="28"/>
        </w:rPr>
      </w:pPr>
    </w:p>
    <w:p w:rsidR="0026538A" w:rsidRPr="00EE2E20" w:rsidRDefault="0026538A" w:rsidP="0026538A">
      <w:pPr>
        <w:ind w:firstLine="720"/>
        <w:jc w:val="both"/>
        <w:rPr>
          <w:sz w:val="28"/>
          <w:szCs w:val="28"/>
        </w:rPr>
      </w:pPr>
      <w:r w:rsidRPr="00EE2E20">
        <w:rPr>
          <w:sz w:val="28"/>
          <w:szCs w:val="28"/>
        </w:rPr>
        <w:t>В таблице представлены результаты диагностик детей подготовительных групп за последние три года. Из таблицы видно, что снизился процент детей с высоким уровнем усвоения программного материала за счет увеличения количества дошколь</w:t>
      </w:r>
      <w:r w:rsidR="00CF27D0">
        <w:rPr>
          <w:sz w:val="28"/>
          <w:szCs w:val="28"/>
        </w:rPr>
        <w:t xml:space="preserve">ников, имеющих средний уровень, введения новых программных требований. </w:t>
      </w:r>
      <w:r w:rsidRPr="00EE2E20">
        <w:rPr>
          <w:sz w:val="28"/>
          <w:szCs w:val="28"/>
        </w:rPr>
        <w:t>Поэтому необходимо усилить работу с детьми, имею</w:t>
      </w:r>
      <w:r w:rsidR="00CF27D0">
        <w:rPr>
          <w:sz w:val="28"/>
          <w:szCs w:val="28"/>
        </w:rPr>
        <w:t>щими высокий потенциал развития.</w:t>
      </w:r>
      <w:r w:rsidRPr="00EE2E20">
        <w:rPr>
          <w:sz w:val="28"/>
          <w:szCs w:val="28"/>
        </w:rPr>
        <w:t xml:space="preserve"> </w:t>
      </w:r>
      <w:r w:rsidR="00CF27D0">
        <w:rPr>
          <w:sz w:val="28"/>
          <w:szCs w:val="28"/>
        </w:rPr>
        <w:t xml:space="preserve"> </w:t>
      </w:r>
    </w:p>
    <w:p w:rsidR="0026538A" w:rsidRDefault="0026538A" w:rsidP="0026538A">
      <w:pPr>
        <w:pStyle w:val="2"/>
        <w:spacing w:after="0" w:line="240" w:lineRule="auto"/>
        <w:ind w:firstLine="720"/>
        <w:jc w:val="center"/>
        <w:rPr>
          <w:b/>
          <w:color w:val="808000"/>
          <w:sz w:val="28"/>
          <w:szCs w:val="28"/>
        </w:rPr>
      </w:pPr>
    </w:p>
    <w:p w:rsidR="00CF27D0" w:rsidRDefault="0026538A" w:rsidP="0026538A">
      <w:pPr>
        <w:pStyle w:val="2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EE2E20">
        <w:rPr>
          <w:b/>
          <w:sz w:val="28"/>
          <w:szCs w:val="28"/>
        </w:rPr>
        <w:t xml:space="preserve">Результат </w:t>
      </w:r>
      <w:proofErr w:type="spellStart"/>
      <w:proofErr w:type="gramStart"/>
      <w:r w:rsidRPr="00EE2E20">
        <w:rPr>
          <w:b/>
          <w:sz w:val="28"/>
          <w:szCs w:val="28"/>
        </w:rPr>
        <w:t>скрининг-обследования</w:t>
      </w:r>
      <w:proofErr w:type="spellEnd"/>
      <w:proofErr w:type="gramEnd"/>
      <w:r w:rsidRPr="00EE2E20">
        <w:rPr>
          <w:b/>
          <w:sz w:val="28"/>
          <w:szCs w:val="28"/>
        </w:rPr>
        <w:t xml:space="preserve"> дошкольников    </w:t>
      </w:r>
    </w:p>
    <w:p w:rsidR="0026538A" w:rsidRPr="00EE2E20" w:rsidRDefault="00CF27D0" w:rsidP="0026538A">
      <w:pPr>
        <w:pStyle w:val="2"/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</w:t>
      </w:r>
      <w:r w:rsidR="0026538A" w:rsidRPr="00EE2E20">
        <w:rPr>
          <w:b/>
          <w:sz w:val="28"/>
          <w:szCs w:val="28"/>
        </w:rPr>
        <w:t xml:space="preserve"> группы</w:t>
      </w:r>
    </w:p>
    <w:p w:rsidR="0026538A" w:rsidRPr="00EE2E20" w:rsidRDefault="0026538A" w:rsidP="0026538A">
      <w:pPr>
        <w:pStyle w:val="2"/>
        <w:spacing w:after="0" w:line="240" w:lineRule="auto"/>
        <w:ind w:firstLine="720"/>
        <w:jc w:val="center"/>
        <w:rPr>
          <w:b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7"/>
        <w:gridCol w:w="3147"/>
        <w:gridCol w:w="3149"/>
      </w:tblGrid>
      <w:tr w:rsidR="0026538A" w:rsidRPr="00E148EB" w:rsidTr="005457D4">
        <w:tc>
          <w:tcPr>
            <w:tcW w:w="1666" w:type="pct"/>
            <w:vAlign w:val="center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 xml:space="preserve">учебный </w:t>
            </w:r>
          </w:p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66" w:type="pct"/>
            <w:vAlign w:val="center"/>
          </w:tcPr>
          <w:p w:rsidR="00CF27D0" w:rsidRDefault="00CF27D0" w:rsidP="00CF27D0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538A" w:rsidRPr="00E148EB">
              <w:rPr>
                <w:b/>
                <w:sz w:val="28"/>
                <w:szCs w:val="28"/>
              </w:rPr>
              <w:t>высокий</w:t>
            </w:r>
          </w:p>
          <w:p w:rsidR="0026538A" w:rsidRPr="00E148EB" w:rsidRDefault="0026538A" w:rsidP="00CF27D0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667" w:type="pct"/>
            <w:vAlign w:val="center"/>
          </w:tcPr>
          <w:p w:rsidR="00CF27D0" w:rsidRPr="00E148EB" w:rsidRDefault="00CF27D0" w:rsidP="00CF27D0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 xml:space="preserve">средний </w:t>
            </w:r>
          </w:p>
          <w:p w:rsidR="0026538A" w:rsidRPr="00E148EB" w:rsidRDefault="00CF27D0" w:rsidP="00CF27D0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уровень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538A" w:rsidRPr="00E148EB" w:rsidTr="005457D4">
        <w:tc>
          <w:tcPr>
            <w:tcW w:w="1666" w:type="pct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2010-2011</w:t>
            </w:r>
          </w:p>
        </w:tc>
        <w:tc>
          <w:tcPr>
            <w:tcW w:w="1666" w:type="pct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95,0 %</w:t>
            </w:r>
          </w:p>
        </w:tc>
        <w:tc>
          <w:tcPr>
            <w:tcW w:w="1667" w:type="pct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5,0 %</w:t>
            </w:r>
          </w:p>
        </w:tc>
      </w:tr>
      <w:tr w:rsidR="0026538A" w:rsidRPr="00E148EB" w:rsidTr="005457D4">
        <w:tc>
          <w:tcPr>
            <w:tcW w:w="1666" w:type="pct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2011-2012</w:t>
            </w:r>
          </w:p>
        </w:tc>
        <w:tc>
          <w:tcPr>
            <w:tcW w:w="1666" w:type="pct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90,0 %</w:t>
            </w:r>
          </w:p>
        </w:tc>
        <w:tc>
          <w:tcPr>
            <w:tcW w:w="1667" w:type="pct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10,0 %</w:t>
            </w:r>
          </w:p>
        </w:tc>
      </w:tr>
      <w:tr w:rsidR="0026538A" w:rsidRPr="00E148EB" w:rsidTr="005457D4">
        <w:tc>
          <w:tcPr>
            <w:tcW w:w="1666" w:type="pct"/>
            <w:vAlign w:val="center"/>
          </w:tcPr>
          <w:p w:rsidR="0026538A" w:rsidRPr="00E148EB" w:rsidRDefault="0026538A" w:rsidP="005457D4">
            <w:pPr>
              <w:jc w:val="center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2012-2013</w:t>
            </w:r>
          </w:p>
        </w:tc>
        <w:tc>
          <w:tcPr>
            <w:tcW w:w="1666" w:type="pct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91,0 %</w:t>
            </w:r>
          </w:p>
        </w:tc>
        <w:tc>
          <w:tcPr>
            <w:tcW w:w="1667" w:type="pct"/>
          </w:tcPr>
          <w:p w:rsidR="0026538A" w:rsidRPr="00E148EB" w:rsidRDefault="0026538A" w:rsidP="005457D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9,0 %</w:t>
            </w:r>
          </w:p>
        </w:tc>
      </w:tr>
    </w:tbl>
    <w:p w:rsidR="0026538A" w:rsidRPr="00EE2E20" w:rsidRDefault="0026538A" w:rsidP="0026538A">
      <w:pPr>
        <w:ind w:firstLine="709"/>
        <w:jc w:val="both"/>
        <w:rPr>
          <w:sz w:val="28"/>
          <w:szCs w:val="28"/>
        </w:rPr>
      </w:pPr>
    </w:p>
    <w:p w:rsidR="0026538A" w:rsidRPr="00EE2E20" w:rsidRDefault="0026538A" w:rsidP="0026538A">
      <w:pPr>
        <w:ind w:firstLine="709"/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Результаты </w:t>
      </w:r>
      <w:proofErr w:type="spellStart"/>
      <w:proofErr w:type="gramStart"/>
      <w:r w:rsidRPr="00EE2E20">
        <w:rPr>
          <w:sz w:val="28"/>
          <w:szCs w:val="28"/>
        </w:rPr>
        <w:t>скрининг-обследования</w:t>
      </w:r>
      <w:proofErr w:type="spellEnd"/>
      <w:proofErr w:type="gramEnd"/>
      <w:r w:rsidRPr="00EE2E20">
        <w:rPr>
          <w:sz w:val="28"/>
          <w:szCs w:val="28"/>
        </w:rPr>
        <w:t xml:space="preserve"> свидетельствуют о достаточно хорошем уровне готовности к школьному обучению. Последние два года выпускники дошкольных групп показывают стабильные хорошие результаты.        Анализируя задания, отмечаем высокие результаты детей в умении слышать и </w:t>
      </w:r>
      <w:r>
        <w:rPr>
          <w:sz w:val="28"/>
          <w:szCs w:val="28"/>
        </w:rPr>
        <w:t>выполнять</w:t>
      </w:r>
      <w:r w:rsidRPr="00EE2E20">
        <w:rPr>
          <w:sz w:val="28"/>
          <w:szCs w:val="28"/>
        </w:rPr>
        <w:t xml:space="preserve"> задание в соответствии с инструкцией, в умении ориентироваться на листе бумаги, в умении сравнивать два множества, решать задачи. </w:t>
      </w:r>
    </w:p>
    <w:p w:rsidR="0026538A" w:rsidRPr="00EE2E20" w:rsidRDefault="0026538A" w:rsidP="0026538A">
      <w:pPr>
        <w:ind w:firstLine="709"/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Задания на восприятие закономерностей, выявление уровня развития воображения,    вызвали у дошкольников затруднения. </w:t>
      </w:r>
    </w:p>
    <w:p w:rsidR="0026538A" w:rsidRPr="00EE2E20" w:rsidRDefault="0026538A" w:rsidP="0026538A">
      <w:pPr>
        <w:ind w:firstLine="720"/>
        <w:jc w:val="both"/>
        <w:rPr>
          <w:sz w:val="28"/>
          <w:szCs w:val="28"/>
        </w:rPr>
      </w:pPr>
      <w:r w:rsidRPr="00EE2E20">
        <w:rPr>
          <w:sz w:val="28"/>
          <w:szCs w:val="28"/>
        </w:rPr>
        <w:t xml:space="preserve">По результатам </w:t>
      </w:r>
      <w:proofErr w:type="gramStart"/>
      <w:r w:rsidRPr="00EE2E20">
        <w:rPr>
          <w:sz w:val="28"/>
          <w:szCs w:val="28"/>
        </w:rPr>
        <w:t>проведенных</w:t>
      </w:r>
      <w:proofErr w:type="gramEnd"/>
      <w:r w:rsidRPr="00EE2E20">
        <w:rPr>
          <w:sz w:val="28"/>
          <w:szCs w:val="28"/>
        </w:rPr>
        <w:t xml:space="preserve"> </w:t>
      </w:r>
      <w:proofErr w:type="spellStart"/>
      <w:r w:rsidRPr="00EE2E20">
        <w:rPr>
          <w:sz w:val="28"/>
          <w:szCs w:val="28"/>
        </w:rPr>
        <w:t>скрининг-обследований</w:t>
      </w:r>
      <w:proofErr w:type="spellEnd"/>
      <w:r w:rsidRPr="00EE2E20">
        <w:rPr>
          <w:sz w:val="28"/>
          <w:szCs w:val="28"/>
        </w:rPr>
        <w:t xml:space="preserve"> каждый год проводится аналитическая работа. Педагоги знакомятся с выявленными проблемами, планируют коррекционную работу. </w:t>
      </w:r>
    </w:p>
    <w:p w:rsidR="0026538A" w:rsidRPr="00EE2E20" w:rsidRDefault="0026538A" w:rsidP="0026538A">
      <w:pPr>
        <w:ind w:firstLine="720"/>
        <w:jc w:val="both"/>
        <w:rPr>
          <w:b/>
          <w:sz w:val="28"/>
          <w:szCs w:val="28"/>
          <w:u w:color="000000"/>
        </w:rPr>
      </w:pPr>
      <w:r w:rsidRPr="00EE2E20">
        <w:rPr>
          <w:sz w:val="28"/>
          <w:szCs w:val="28"/>
        </w:rPr>
        <w:t>Такая система работы позволяет дошкольнику успешно проходить адаптацию в 1 классе и подтвердить свои знания и умения в мониторинговых обследованиях в сентябре</w:t>
      </w:r>
      <w:r>
        <w:rPr>
          <w:sz w:val="28"/>
          <w:szCs w:val="28"/>
        </w:rPr>
        <w:t>.</w:t>
      </w:r>
    </w:p>
    <w:p w:rsidR="00764C70" w:rsidRDefault="00764C70" w:rsidP="00764C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</w:t>
      </w:r>
    </w:p>
    <w:p w:rsidR="00764C70" w:rsidRPr="00414D60" w:rsidRDefault="00764C70" w:rsidP="00764C70">
      <w:pPr>
        <w:ind w:firstLine="708"/>
        <w:jc w:val="center"/>
        <w:rPr>
          <w:b/>
          <w:sz w:val="28"/>
          <w:szCs w:val="28"/>
        </w:rPr>
      </w:pPr>
    </w:p>
    <w:p w:rsidR="00764C70" w:rsidRPr="00414D60" w:rsidRDefault="00764C70" w:rsidP="00764C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воспитательной </w:t>
      </w:r>
      <w:r w:rsidRPr="00414D60">
        <w:rPr>
          <w:b/>
          <w:sz w:val="28"/>
          <w:szCs w:val="28"/>
        </w:rPr>
        <w:t>работы</w:t>
      </w:r>
      <w:r w:rsidRPr="00414D60">
        <w:rPr>
          <w:sz w:val="28"/>
          <w:szCs w:val="28"/>
        </w:rPr>
        <w:t>, которую поставил перед собой педагогический коллектив – совершенствование условий для развития культурно-нравственной и здоровой личности.</w:t>
      </w:r>
    </w:p>
    <w:p w:rsidR="00764C70" w:rsidRPr="00414D60" w:rsidRDefault="00764C70" w:rsidP="00764C70">
      <w:pPr>
        <w:ind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 xml:space="preserve">В этом учебном году продолжали работать над реализацией </w:t>
      </w:r>
      <w:r w:rsidRPr="00414D60">
        <w:rPr>
          <w:b/>
          <w:sz w:val="28"/>
          <w:szCs w:val="28"/>
        </w:rPr>
        <w:t>задач воспитательной работы:</w:t>
      </w:r>
    </w:p>
    <w:p w:rsidR="00764C70" w:rsidRPr="00414D60" w:rsidRDefault="00764C70" w:rsidP="00764C70">
      <w:pPr>
        <w:ind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- Формирование у детей гражданско-патриотического сознания, духовно-нравственных ценностей гражданина России.</w:t>
      </w:r>
    </w:p>
    <w:p w:rsidR="00764C70" w:rsidRPr="00414D60" w:rsidRDefault="00764C70" w:rsidP="00764C70">
      <w:pPr>
        <w:ind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- Совершенствование оздоровительной работы с учащимися и привитие навыков здорового образа жизни, развитие коммуникативных навыков.</w:t>
      </w:r>
    </w:p>
    <w:p w:rsidR="00764C70" w:rsidRPr="00414D60" w:rsidRDefault="00764C70" w:rsidP="00764C70">
      <w:pPr>
        <w:ind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- Поддержка творческой активности учащихся во всех сферах деятельности, активизация ученического самоуправления, создание условий для развития</w:t>
      </w:r>
      <w:r>
        <w:rPr>
          <w:sz w:val="28"/>
          <w:szCs w:val="28"/>
        </w:rPr>
        <w:t xml:space="preserve"> общешкольного коллектива через</w:t>
      </w:r>
      <w:r w:rsidRPr="00414D60">
        <w:rPr>
          <w:sz w:val="28"/>
          <w:szCs w:val="28"/>
        </w:rPr>
        <w:t xml:space="preserve"> систему КТД.</w:t>
      </w:r>
    </w:p>
    <w:p w:rsidR="00764C70" w:rsidRPr="00411B98" w:rsidRDefault="00764C70" w:rsidP="00411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D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414D60">
        <w:rPr>
          <w:sz w:val="28"/>
          <w:szCs w:val="28"/>
        </w:rPr>
        <w:t>Совершенствование системы семейного воспитания.</w:t>
      </w:r>
    </w:p>
    <w:p w:rsidR="00411B98" w:rsidRDefault="00411B98" w:rsidP="00411B98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0052B" w:rsidRDefault="00764C70" w:rsidP="00411B98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4D60">
        <w:rPr>
          <w:sz w:val="28"/>
          <w:szCs w:val="28"/>
        </w:rPr>
        <w:t xml:space="preserve">Для реализации поставленных задач были определены </w:t>
      </w:r>
      <w:r w:rsidRPr="00414D60">
        <w:rPr>
          <w:b/>
          <w:sz w:val="28"/>
          <w:szCs w:val="28"/>
        </w:rPr>
        <w:t>направления,</w:t>
      </w:r>
      <w:r w:rsidRPr="00414D60">
        <w:rPr>
          <w:sz w:val="28"/>
          <w:szCs w:val="28"/>
        </w:rPr>
        <w:t xml:space="preserve"> </w:t>
      </w:r>
    </w:p>
    <w:p w:rsidR="00764C70" w:rsidRDefault="00764C70" w:rsidP="00411B98">
      <w:pPr>
        <w:pStyle w:val="a4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 xml:space="preserve">через </w:t>
      </w:r>
      <w:proofErr w:type="gramStart"/>
      <w:r w:rsidRPr="00414D60">
        <w:rPr>
          <w:sz w:val="28"/>
          <w:szCs w:val="28"/>
        </w:rPr>
        <w:t>которые</w:t>
      </w:r>
      <w:proofErr w:type="gramEnd"/>
      <w:r w:rsidRPr="00414D60">
        <w:rPr>
          <w:sz w:val="28"/>
          <w:szCs w:val="28"/>
        </w:rPr>
        <w:t xml:space="preserve"> и осуществлялась воспитательная работа:</w:t>
      </w:r>
    </w:p>
    <w:p w:rsidR="00411B98" w:rsidRPr="00414D60" w:rsidRDefault="00411B98" w:rsidP="00411B98">
      <w:pPr>
        <w:pStyle w:val="a4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764C70" w:rsidRPr="00414D60" w:rsidRDefault="00764C70" w:rsidP="00411B9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lastRenderedPageBreak/>
        <w:t xml:space="preserve">1. </w:t>
      </w:r>
      <w:r w:rsidRPr="00414D60">
        <w:rPr>
          <w:sz w:val="28"/>
          <w:szCs w:val="28"/>
        </w:rPr>
        <w:tab/>
        <w:t xml:space="preserve">Здоровье и безопасность. </w:t>
      </w:r>
    </w:p>
    <w:p w:rsidR="00764C70" w:rsidRPr="00414D60" w:rsidRDefault="00764C70" w:rsidP="00764C7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Гражданское образование.</w:t>
      </w:r>
    </w:p>
    <w:p w:rsidR="00764C70" w:rsidRPr="00414D60" w:rsidRDefault="00764C70" w:rsidP="00764C7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Нравственное воспитание.</w:t>
      </w:r>
    </w:p>
    <w:p w:rsidR="00764C70" w:rsidRPr="00414D60" w:rsidRDefault="00764C70" w:rsidP="00764C7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Интеллектуальное направление.</w:t>
      </w:r>
    </w:p>
    <w:p w:rsidR="00764C70" w:rsidRPr="00414D60" w:rsidRDefault="00764C70" w:rsidP="00764C7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14D60">
        <w:rPr>
          <w:sz w:val="28"/>
          <w:szCs w:val="28"/>
        </w:rPr>
        <w:t>Художественно-эстетическое воспитание.</w:t>
      </w:r>
    </w:p>
    <w:p w:rsidR="00764C70" w:rsidRPr="00414D60" w:rsidRDefault="00764C70" w:rsidP="00764C7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в решении</w:t>
      </w:r>
      <w:r w:rsidRPr="00414D60">
        <w:rPr>
          <w:sz w:val="28"/>
          <w:szCs w:val="28"/>
        </w:rPr>
        <w:t xml:space="preserve"> всех вышеперечисленных задач способствовало развитию воспитательной системы школы, развитию и укреплению школьных традиций. </w:t>
      </w:r>
      <w:r>
        <w:rPr>
          <w:sz w:val="28"/>
          <w:szCs w:val="28"/>
        </w:rPr>
        <w:t xml:space="preserve"> </w:t>
      </w:r>
    </w:p>
    <w:p w:rsidR="00764C70" w:rsidRDefault="00764C70" w:rsidP="00764C70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C70">
        <w:rPr>
          <w:rFonts w:ascii="Times New Roman" w:eastAsia="Calibri" w:hAnsi="Times New Roman" w:cs="Times New Roman"/>
          <w:sz w:val="28"/>
          <w:szCs w:val="28"/>
        </w:rPr>
        <w:t xml:space="preserve">Организация внеурочной деятельности выстраивается на основе пожеланий родителей, интересов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70" w:rsidRDefault="009322CE" w:rsidP="009322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 дети были заняты по следующим направлениям:</w:t>
      </w:r>
    </w:p>
    <w:tbl>
      <w:tblPr>
        <w:tblpPr w:leftFromText="180" w:rightFromText="180" w:vertAnchor="text" w:horzAnchor="page" w:tblpX="2150" w:tblpY="703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3969"/>
        <w:gridCol w:w="4961"/>
      </w:tblGrid>
      <w:tr w:rsidR="00C53E19" w:rsidRPr="00411B98" w:rsidTr="00C53E19">
        <w:trPr>
          <w:trHeight w:val="532"/>
        </w:trPr>
        <w:tc>
          <w:tcPr>
            <w:tcW w:w="3969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11B98">
              <w:rPr>
                <w:b/>
                <w:sz w:val="28"/>
                <w:szCs w:val="28"/>
              </w:rPr>
              <w:t>Направления</w:t>
            </w:r>
            <w:r w:rsidRPr="00411B9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11B98">
              <w:rPr>
                <w:b/>
                <w:sz w:val="28"/>
                <w:szCs w:val="28"/>
              </w:rPr>
              <w:t>деятельности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11B98">
              <w:rPr>
                <w:b/>
                <w:sz w:val="28"/>
                <w:szCs w:val="28"/>
              </w:rPr>
              <w:t>Содержание и форма деятельности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3E19" w:rsidRPr="00411B98" w:rsidRDefault="00C53E19" w:rsidP="00C53E19">
      <w:pPr>
        <w:shd w:val="clear" w:color="auto" w:fill="FFFFFF"/>
        <w:autoSpaceDE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150" w:tblpY="703"/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3969"/>
        <w:gridCol w:w="4961"/>
      </w:tblGrid>
      <w:tr w:rsidR="00C53E19" w:rsidRPr="00411B98" w:rsidTr="00C53E19">
        <w:trPr>
          <w:trHeight w:val="848"/>
        </w:trPr>
        <w:tc>
          <w:tcPr>
            <w:tcW w:w="3969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4961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Кружок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«</w:t>
            </w:r>
            <w:proofErr w:type="spellStart"/>
            <w:r w:rsidRPr="00411B98">
              <w:rPr>
                <w:bCs/>
                <w:sz w:val="28"/>
                <w:szCs w:val="28"/>
              </w:rPr>
              <w:t>Берегиня</w:t>
            </w:r>
            <w:proofErr w:type="spellEnd"/>
            <w:r w:rsidRPr="00411B98">
              <w:rPr>
                <w:bCs/>
                <w:sz w:val="28"/>
                <w:szCs w:val="28"/>
              </w:rPr>
              <w:t>»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C53E19" w:rsidRPr="00411B98" w:rsidTr="00C53E19">
        <w:tc>
          <w:tcPr>
            <w:tcW w:w="3969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411B98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961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Проектная деятельность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«Я - исследователь»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C53E19" w:rsidRPr="00411B98" w:rsidTr="00C53E19">
        <w:tc>
          <w:tcPr>
            <w:tcW w:w="3969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Кружок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«Ритмика»</w:t>
            </w:r>
          </w:p>
        </w:tc>
      </w:tr>
      <w:tr w:rsidR="00C53E19" w:rsidRPr="00411B98" w:rsidTr="00C53E19">
        <w:tc>
          <w:tcPr>
            <w:tcW w:w="3969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Духовно-нравственное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Школьное общество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«Росинка»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C53E19" w:rsidRPr="00411B98" w:rsidTr="00C53E19">
        <w:tc>
          <w:tcPr>
            <w:tcW w:w="3969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Общекультурное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Кружок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11B98">
              <w:rPr>
                <w:bCs/>
                <w:sz w:val="28"/>
                <w:szCs w:val="28"/>
              </w:rPr>
              <w:t>«Волшебная кисточка»</w:t>
            </w:r>
          </w:p>
          <w:p w:rsidR="00C53E19" w:rsidRPr="00411B98" w:rsidRDefault="00C53E19" w:rsidP="00C53E19">
            <w:pPr>
              <w:snapToGrid w:val="0"/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3E19" w:rsidRDefault="00C53E19" w:rsidP="00C53E19"/>
    <w:p w:rsidR="00C53E19" w:rsidRDefault="00C53E19" w:rsidP="009322CE">
      <w:pPr>
        <w:shd w:val="clear" w:color="auto" w:fill="FFFFFF"/>
        <w:jc w:val="both"/>
        <w:rPr>
          <w:sz w:val="28"/>
          <w:szCs w:val="28"/>
        </w:rPr>
      </w:pPr>
    </w:p>
    <w:p w:rsidR="00764C70" w:rsidRDefault="00764C70" w:rsidP="000C60A5">
      <w:pPr>
        <w:shd w:val="clear" w:color="auto" w:fill="FFFFFF"/>
        <w:jc w:val="both"/>
        <w:rPr>
          <w:sz w:val="28"/>
          <w:szCs w:val="28"/>
        </w:rPr>
      </w:pPr>
      <w:r w:rsidRPr="00414D60">
        <w:rPr>
          <w:sz w:val="28"/>
          <w:szCs w:val="28"/>
        </w:rPr>
        <w:t xml:space="preserve">Количество детей, </w:t>
      </w:r>
      <w:r>
        <w:rPr>
          <w:sz w:val="28"/>
          <w:szCs w:val="28"/>
        </w:rPr>
        <w:t xml:space="preserve">посещающих кружки </w:t>
      </w:r>
      <w:r w:rsidR="009322CE">
        <w:rPr>
          <w:sz w:val="28"/>
          <w:szCs w:val="28"/>
        </w:rPr>
        <w:t xml:space="preserve"> возрастает</w:t>
      </w:r>
      <w:r w:rsidR="00411B98">
        <w:rPr>
          <w:sz w:val="28"/>
          <w:szCs w:val="28"/>
        </w:rPr>
        <w:t>:</w:t>
      </w:r>
    </w:p>
    <w:p w:rsidR="00411B98" w:rsidRPr="00414D60" w:rsidRDefault="00411B98" w:rsidP="000C60A5">
      <w:pPr>
        <w:shd w:val="clear" w:color="auto" w:fill="FFFFFF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80"/>
        <w:gridCol w:w="2280"/>
        <w:gridCol w:w="2280"/>
      </w:tblGrid>
      <w:tr w:rsidR="00764C70" w:rsidRPr="00E148EB" w:rsidTr="005457D4">
        <w:tc>
          <w:tcPr>
            <w:tcW w:w="2880" w:type="dxa"/>
            <w:vAlign w:val="center"/>
          </w:tcPr>
          <w:p w:rsidR="00764C70" w:rsidRPr="00E148EB" w:rsidRDefault="00764C70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280" w:type="dxa"/>
            <w:vAlign w:val="center"/>
          </w:tcPr>
          <w:p w:rsidR="00764C70" w:rsidRPr="00E148EB" w:rsidRDefault="00764C70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2280" w:type="dxa"/>
            <w:vAlign w:val="center"/>
          </w:tcPr>
          <w:p w:rsidR="00764C70" w:rsidRPr="00E148EB" w:rsidRDefault="00764C70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2280" w:type="dxa"/>
          </w:tcPr>
          <w:p w:rsidR="00764C70" w:rsidRPr="00E148EB" w:rsidRDefault="00764C70" w:rsidP="005457D4">
            <w:pPr>
              <w:jc w:val="center"/>
              <w:rPr>
                <w:b/>
                <w:sz w:val="28"/>
                <w:szCs w:val="28"/>
              </w:rPr>
            </w:pPr>
            <w:r w:rsidRPr="00E148EB">
              <w:rPr>
                <w:b/>
                <w:sz w:val="28"/>
                <w:szCs w:val="28"/>
              </w:rPr>
              <w:t>2011-2012</w:t>
            </w:r>
          </w:p>
        </w:tc>
      </w:tr>
      <w:tr w:rsidR="00764C70" w:rsidRPr="00E148EB" w:rsidTr="005457D4">
        <w:tc>
          <w:tcPr>
            <w:tcW w:w="2880" w:type="dxa"/>
          </w:tcPr>
          <w:p w:rsidR="00764C70" w:rsidRPr="00E148EB" w:rsidRDefault="00764C70" w:rsidP="005457D4">
            <w:pPr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 xml:space="preserve">Количество </w:t>
            </w:r>
          </w:p>
          <w:p w:rsidR="00764C70" w:rsidRPr="00E148EB" w:rsidRDefault="00764C70" w:rsidP="005457D4">
            <w:pPr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кружков</w:t>
            </w:r>
          </w:p>
        </w:tc>
        <w:tc>
          <w:tcPr>
            <w:tcW w:w="2280" w:type="dxa"/>
            <w:vAlign w:val="center"/>
          </w:tcPr>
          <w:p w:rsidR="00764C70" w:rsidRPr="00E148EB" w:rsidRDefault="009322CE" w:rsidP="0054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80" w:type="dxa"/>
            <w:vAlign w:val="center"/>
          </w:tcPr>
          <w:p w:rsidR="00764C70" w:rsidRPr="00E148EB" w:rsidRDefault="009322CE" w:rsidP="0054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80" w:type="dxa"/>
            <w:vAlign w:val="center"/>
          </w:tcPr>
          <w:p w:rsidR="00764C70" w:rsidRPr="00E148EB" w:rsidRDefault="009322CE" w:rsidP="0054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764C70" w:rsidRPr="00E148EB" w:rsidTr="005457D4">
        <w:tc>
          <w:tcPr>
            <w:tcW w:w="2880" w:type="dxa"/>
          </w:tcPr>
          <w:p w:rsidR="00764C70" w:rsidRPr="00E148EB" w:rsidRDefault="00764C70" w:rsidP="005457D4">
            <w:pPr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Охват учащихся кружковой работой</w:t>
            </w:r>
          </w:p>
        </w:tc>
        <w:tc>
          <w:tcPr>
            <w:tcW w:w="2280" w:type="dxa"/>
            <w:vAlign w:val="center"/>
          </w:tcPr>
          <w:p w:rsidR="00764C70" w:rsidRPr="00E148EB" w:rsidRDefault="00764C70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100 %</w:t>
            </w:r>
          </w:p>
        </w:tc>
        <w:tc>
          <w:tcPr>
            <w:tcW w:w="2280" w:type="dxa"/>
            <w:vAlign w:val="center"/>
          </w:tcPr>
          <w:p w:rsidR="00764C70" w:rsidRPr="00E148EB" w:rsidRDefault="00764C70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100 %</w:t>
            </w:r>
          </w:p>
        </w:tc>
        <w:tc>
          <w:tcPr>
            <w:tcW w:w="2280" w:type="dxa"/>
            <w:vAlign w:val="center"/>
          </w:tcPr>
          <w:p w:rsidR="00764C70" w:rsidRPr="00E148EB" w:rsidRDefault="00764C70" w:rsidP="005457D4">
            <w:pPr>
              <w:jc w:val="center"/>
              <w:rPr>
                <w:sz w:val="28"/>
                <w:szCs w:val="28"/>
              </w:rPr>
            </w:pPr>
            <w:r w:rsidRPr="00E148EB">
              <w:rPr>
                <w:sz w:val="28"/>
                <w:szCs w:val="28"/>
              </w:rPr>
              <w:t>100 %</w:t>
            </w:r>
          </w:p>
        </w:tc>
      </w:tr>
    </w:tbl>
    <w:p w:rsidR="00764C70" w:rsidRPr="00414D60" w:rsidRDefault="00764C70" w:rsidP="00764C70">
      <w:pPr>
        <w:pStyle w:val="a7"/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764C70" w:rsidRPr="00900317" w:rsidRDefault="00764C70" w:rsidP="00764C70">
      <w:pPr>
        <w:tabs>
          <w:tab w:val="num" w:pos="0"/>
        </w:tabs>
        <w:ind w:firstLine="720"/>
        <w:jc w:val="both"/>
        <w:rPr>
          <w:spacing w:val="-8"/>
          <w:sz w:val="28"/>
          <w:szCs w:val="28"/>
        </w:rPr>
      </w:pPr>
      <w:r w:rsidRPr="00414D60">
        <w:rPr>
          <w:spacing w:val="-8"/>
          <w:sz w:val="28"/>
          <w:szCs w:val="28"/>
        </w:rPr>
        <w:lastRenderedPageBreak/>
        <w:t>В развитии творческих способностей и выявлении одаренных детей огромное значение имеют предметные олимпиады и интеллектуальные</w:t>
      </w:r>
      <w:r w:rsidRPr="00900317">
        <w:rPr>
          <w:spacing w:val="-8"/>
          <w:sz w:val="28"/>
          <w:szCs w:val="28"/>
        </w:rPr>
        <w:t xml:space="preserve"> конкурсы.</w:t>
      </w:r>
    </w:p>
    <w:p w:rsidR="00764C70" w:rsidRPr="00317F46" w:rsidRDefault="00764C70" w:rsidP="00764C70">
      <w:pPr>
        <w:pStyle w:val="a7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F46">
        <w:rPr>
          <w:rFonts w:ascii="Times New Roman" w:eastAsia="Calibri" w:hAnsi="Times New Roman" w:cs="Times New Roman"/>
          <w:sz w:val="28"/>
          <w:szCs w:val="28"/>
        </w:rPr>
        <w:t>Учащиеся школы</w:t>
      </w:r>
      <w:r w:rsidR="000C60A5">
        <w:rPr>
          <w:rFonts w:ascii="Times New Roman" w:eastAsia="Calibri" w:hAnsi="Times New Roman" w:cs="Times New Roman"/>
          <w:sz w:val="28"/>
          <w:szCs w:val="28"/>
        </w:rPr>
        <w:t>, воспитанники детского сада</w:t>
      </w:r>
      <w:r w:rsidRPr="00317F46">
        <w:rPr>
          <w:rFonts w:ascii="Times New Roman" w:eastAsia="Calibri" w:hAnsi="Times New Roman" w:cs="Times New Roman"/>
          <w:sz w:val="28"/>
          <w:szCs w:val="28"/>
        </w:rPr>
        <w:t xml:space="preserve"> принимали</w:t>
      </w:r>
      <w:r w:rsidR="000C60A5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олимпиадах школьного, </w:t>
      </w:r>
      <w:r w:rsidRPr="00317F46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317F46" w:rsidRPr="00317F46">
        <w:rPr>
          <w:rFonts w:ascii="Times New Roman" w:hAnsi="Times New Roman" w:cs="Times New Roman"/>
          <w:sz w:val="28"/>
          <w:szCs w:val="28"/>
        </w:rPr>
        <w:t xml:space="preserve"> </w:t>
      </w:r>
      <w:r w:rsidR="000C60A5">
        <w:rPr>
          <w:rFonts w:ascii="Times New Roman" w:hAnsi="Times New Roman" w:cs="Times New Roman"/>
          <w:sz w:val="28"/>
          <w:szCs w:val="28"/>
        </w:rPr>
        <w:t>уровней</w:t>
      </w:r>
      <w:r w:rsidR="00317F46" w:rsidRPr="00317F46">
        <w:rPr>
          <w:rFonts w:ascii="Times New Roman" w:hAnsi="Times New Roman" w:cs="Times New Roman"/>
          <w:sz w:val="28"/>
          <w:szCs w:val="28"/>
        </w:rPr>
        <w:t>,</w:t>
      </w:r>
      <w:r w:rsidRPr="00317F46">
        <w:rPr>
          <w:rFonts w:ascii="Times New Roman" w:eastAsia="Calibri" w:hAnsi="Times New Roman" w:cs="Times New Roman"/>
          <w:sz w:val="28"/>
          <w:szCs w:val="28"/>
        </w:rPr>
        <w:t xml:space="preserve"> интеллектуальных играх, спо</w:t>
      </w:r>
      <w:r w:rsidR="00317F46" w:rsidRPr="00317F46">
        <w:rPr>
          <w:rFonts w:ascii="Times New Roman" w:hAnsi="Times New Roman" w:cs="Times New Roman"/>
          <w:sz w:val="28"/>
          <w:szCs w:val="28"/>
        </w:rPr>
        <w:t>ртивных мероприятиях школы</w:t>
      </w:r>
      <w:r w:rsidR="00411B98">
        <w:rPr>
          <w:rFonts w:ascii="Times New Roman" w:hAnsi="Times New Roman" w:cs="Times New Roman"/>
          <w:sz w:val="28"/>
          <w:szCs w:val="28"/>
        </w:rPr>
        <w:t>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Для того чтобы добиваться хороших результатов, школе важно иметь союзников в организации</w:t>
      </w:r>
      <w:r>
        <w:rPr>
          <w:sz w:val="28"/>
          <w:szCs w:val="28"/>
        </w:rPr>
        <w:t xml:space="preserve"> учебно-воспитательного процесса</w:t>
      </w:r>
      <w:r w:rsidRPr="00900317">
        <w:rPr>
          <w:sz w:val="28"/>
          <w:szCs w:val="28"/>
        </w:rPr>
        <w:t>, в лице р</w:t>
      </w:r>
      <w:r>
        <w:rPr>
          <w:sz w:val="28"/>
          <w:szCs w:val="28"/>
        </w:rPr>
        <w:t>одителей и у нас это получается,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коллектив немногочислен</w:t>
      </w:r>
      <w:r w:rsidRPr="0090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 работаем сообща в интересах детей. </w:t>
      </w:r>
      <w:r w:rsidRPr="00900317">
        <w:rPr>
          <w:sz w:val="28"/>
          <w:szCs w:val="28"/>
        </w:rPr>
        <w:t xml:space="preserve">Педагогический и родительский коллективы в тесном сотрудничестве работают на протяжении </w:t>
      </w:r>
      <w:r>
        <w:rPr>
          <w:sz w:val="28"/>
          <w:szCs w:val="28"/>
        </w:rPr>
        <w:t xml:space="preserve"> трех </w:t>
      </w:r>
      <w:r w:rsidRPr="00900317">
        <w:rPr>
          <w:sz w:val="28"/>
          <w:szCs w:val="28"/>
        </w:rPr>
        <w:t>лет. К числу «сильных» сторон организации воспитательного процесса в школе, проявляемых в жизнедеятельности учреждения, следует отнести в воспитательной практике коллективную творческую деятельность с активным участием родителей. В школе сложился  годовой круг традиционных дел: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 xml:space="preserve">Сентябрь: </w:t>
      </w:r>
      <w:r>
        <w:rPr>
          <w:sz w:val="28"/>
          <w:szCs w:val="28"/>
        </w:rPr>
        <w:t xml:space="preserve"> Праздник Осени</w:t>
      </w:r>
      <w:r w:rsidRPr="00900317">
        <w:rPr>
          <w:sz w:val="28"/>
          <w:szCs w:val="28"/>
        </w:rPr>
        <w:t>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Октябрь: Праздник для пожилых людей.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Ноябрь: День Матери.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Декабрь: Фестиваль семейных театральных представлений.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Январь: Строительство снежного городка.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Февраль: Праздник «Вместе с папой».</w:t>
      </w:r>
    </w:p>
    <w:p w:rsidR="002A2416" w:rsidRPr="00900317" w:rsidRDefault="002A2416" w:rsidP="002A2416">
      <w:pPr>
        <w:ind w:firstLine="720"/>
        <w:jc w:val="both"/>
        <w:rPr>
          <w:sz w:val="28"/>
          <w:szCs w:val="28"/>
        </w:rPr>
      </w:pPr>
      <w:r w:rsidRPr="00900317">
        <w:rPr>
          <w:sz w:val="28"/>
          <w:szCs w:val="28"/>
        </w:rPr>
        <w:t>Март: Праздник «Для любимой мамочки».</w:t>
      </w:r>
    </w:p>
    <w:p w:rsidR="002A2416" w:rsidRPr="00900317" w:rsidRDefault="002A2416" w:rsidP="002A2416">
      <w:pPr>
        <w:ind w:firstLine="720"/>
        <w:rPr>
          <w:sz w:val="28"/>
          <w:szCs w:val="28"/>
        </w:rPr>
      </w:pPr>
      <w:r w:rsidRPr="00900317">
        <w:rPr>
          <w:sz w:val="28"/>
          <w:szCs w:val="28"/>
        </w:rPr>
        <w:t xml:space="preserve">Апрель: Праздник «Радуга талантов» – чествование </w:t>
      </w:r>
      <w:r>
        <w:rPr>
          <w:sz w:val="28"/>
          <w:szCs w:val="28"/>
        </w:rPr>
        <w:t xml:space="preserve"> </w:t>
      </w:r>
      <w:r w:rsidRPr="00900317">
        <w:rPr>
          <w:sz w:val="28"/>
          <w:szCs w:val="28"/>
        </w:rPr>
        <w:t xml:space="preserve"> детей и их </w:t>
      </w:r>
      <w:r>
        <w:rPr>
          <w:sz w:val="28"/>
          <w:szCs w:val="28"/>
        </w:rPr>
        <w:t xml:space="preserve"> </w:t>
      </w:r>
      <w:r w:rsidRPr="00900317">
        <w:rPr>
          <w:sz w:val="28"/>
          <w:szCs w:val="28"/>
        </w:rPr>
        <w:t>родителей.</w:t>
      </w:r>
    </w:p>
    <w:p w:rsidR="00F72F98" w:rsidRPr="00F72F98" w:rsidRDefault="00F72F98" w:rsidP="00F72F98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F98">
        <w:rPr>
          <w:rFonts w:ascii="Times New Roman" w:hAnsi="Times New Roman" w:cs="Times New Roman"/>
          <w:sz w:val="28"/>
          <w:szCs w:val="28"/>
        </w:rPr>
        <w:t xml:space="preserve">Педагогический совет и  Родительский комитет на совместных заседаниях рассматривают вопросы развития школы.  </w:t>
      </w:r>
    </w:p>
    <w:p w:rsidR="00F72F98" w:rsidRPr="00F72F98" w:rsidRDefault="00F72F98" w:rsidP="005C1271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F98">
        <w:rPr>
          <w:rFonts w:ascii="Times New Roman" w:hAnsi="Times New Roman" w:cs="Times New Roman"/>
          <w:sz w:val="28"/>
          <w:szCs w:val="28"/>
        </w:rPr>
        <w:t>Члены Родительского комитета принимают активное участие в учебно-воспитательном процессе. Под их руководством и в содружестве с педагогическим коллективом в школе проходят традиционные мероприятия, где родители</w:t>
      </w:r>
      <w:r w:rsidR="00D94E85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участниками,</w:t>
      </w:r>
      <w:r w:rsidR="00D94E85" w:rsidRPr="00D94E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94E85" w:rsidRPr="00D94E85">
        <w:rPr>
          <w:rFonts w:ascii="Times New Roman" w:eastAsia="Times New Roman" w:hAnsi="Times New Roman" w:cs="Times New Roman"/>
          <w:sz w:val="28"/>
          <w:szCs w:val="28"/>
        </w:rPr>
        <w:t>оформлены информационные стенды для родителей, папки-передвижки. Для выявления запросов родителей проводилось анкетирование, которое показало, что большинство родителей нуждаются в помощи специалистов в вопросах коррекции детско-родительских отношений, в отношениях детей со сверстниками, в вопросах коррекции речевого развития детей</w:t>
      </w:r>
      <w:r w:rsidR="00D94E85">
        <w:rPr>
          <w:rFonts w:ascii="Verdana" w:eastAsia="Times New Roman" w:hAnsi="Verdana" w:cs="Times New Roman"/>
          <w:sz w:val="20"/>
          <w:szCs w:val="20"/>
        </w:rPr>
        <w:t>.</w:t>
      </w:r>
      <w:r w:rsidRPr="00F72F98">
        <w:rPr>
          <w:rFonts w:ascii="Times New Roman" w:hAnsi="Times New Roman" w:cs="Times New Roman"/>
          <w:sz w:val="28"/>
          <w:szCs w:val="28"/>
        </w:rPr>
        <w:t xml:space="preserve"> На итоговом родительском  собрании в апреле месяце подвели итоги совместной работы педагогического коллектива и родительской общественности, познакомились с презентацией   «Спортивная площадка», поощрили самых активных родителей. </w:t>
      </w:r>
    </w:p>
    <w:p w:rsidR="00ED62AB" w:rsidRDefault="005C1271" w:rsidP="005C1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F98" w:rsidRPr="00900317">
        <w:rPr>
          <w:sz w:val="28"/>
          <w:szCs w:val="28"/>
        </w:rPr>
        <w:t xml:space="preserve">Анализ уровня удовлетворенности родителей услугами образовательного учреждения, проведенный в конце учебного года </w:t>
      </w:r>
      <w:r>
        <w:rPr>
          <w:sz w:val="28"/>
          <w:szCs w:val="28"/>
        </w:rPr>
        <w:t xml:space="preserve"> педагогами школы-сада </w:t>
      </w:r>
      <w:r w:rsidR="00F72F98" w:rsidRPr="00900317">
        <w:rPr>
          <w:sz w:val="28"/>
          <w:szCs w:val="28"/>
        </w:rPr>
        <w:t xml:space="preserve"> показал, что родители удовлетворены предоставляемыми услугами и взаимоотношениями с педагогами школы</w:t>
      </w:r>
      <w:r w:rsidR="00310305">
        <w:rPr>
          <w:sz w:val="28"/>
          <w:szCs w:val="28"/>
        </w:rPr>
        <w:t>.</w:t>
      </w:r>
    </w:p>
    <w:p w:rsidR="00411B98" w:rsidRDefault="00411B98" w:rsidP="005C1271">
      <w:pPr>
        <w:jc w:val="both"/>
        <w:rPr>
          <w:sz w:val="28"/>
          <w:szCs w:val="28"/>
        </w:rPr>
      </w:pPr>
    </w:p>
    <w:p w:rsidR="00411B98" w:rsidRDefault="00411B98" w:rsidP="005C1271">
      <w:pPr>
        <w:jc w:val="both"/>
        <w:rPr>
          <w:sz w:val="28"/>
          <w:szCs w:val="28"/>
        </w:rPr>
      </w:pPr>
    </w:p>
    <w:p w:rsidR="00586391" w:rsidRPr="007312C8" w:rsidRDefault="00586391" w:rsidP="00586391">
      <w:pPr>
        <w:jc w:val="center"/>
        <w:rPr>
          <w:b/>
          <w:caps/>
          <w:sz w:val="28"/>
          <w:szCs w:val="28"/>
        </w:rPr>
      </w:pPr>
      <w:r w:rsidRPr="007312C8">
        <w:rPr>
          <w:b/>
          <w:caps/>
          <w:sz w:val="28"/>
          <w:szCs w:val="28"/>
        </w:rPr>
        <w:lastRenderedPageBreak/>
        <w:t xml:space="preserve">  о</w:t>
      </w:r>
      <w:r>
        <w:rPr>
          <w:b/>
          <w:caps/>
          <w:sz w:val="28"/>
          <w:szCs w:val="28"/>
        </w:rPr>
        <w:t>храна</w:t>
      </w:r>
      <w:r w:rsidRPr="007312C8">
        <w:rPr>
          <w:b/>
          <w:caps/>
          <w:sz w:val="28"/>
          <w:szCs w:val="28"/>
        </w:rPr>
        <w:t xml:space="preserve">  и  </w:t>
      </w:r>
      <w:r>
        <w:rPr>
          <w:b/>
          <w:caps/>
          <w:sz w:val="28"/>
          <w:szCs w:val="28"/>
        </w:rPr>
        <w:t>укрепление</w:t>
      </w:r>
      <w:r w:rsidRPr="007312C8">
        <w:rPr>
          <w:b/>
          <w:caps/>
          <w:sz w:val="28"/>
          <w:szCs w:val="28"/>
        </w:rPr>
        <w:t xml:space="preserve">  здоровья</w:t>
      </w:r>
    </w:p>
    <w:p w:rsidR="00310305" w:rsidRPr="00036099" w:rsidRDefault="00310305" w:rsidP="00036099">
      <w:pPr>
        <w:jc w:val="both"/>
        <w:rPr>
          <w:sz w:val="28"/>
          <w:szCs w:val="28"/>
        </w:rPr>
      </w:pPr>
    </w:p>
    <w:p w:rsidR="00310305" w:rsidRPr="00036099" w:rsidRDefault="0030776C" w:rsidP="0003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0305" w:rsidRPr="00036099">
        <w:rPr>
          <w:sz w:val="28"/>
          <w:szCs w:val="28"/>
        </w:rPr>
        <w:t xml:space="preserve">Одним из приоритетных направлений в работе учреждения является работа по сокращению заболеваемости и укреплению здоровья детей. В </w:t>
      </w:r>
      <w:r w:rsidR="005E71A7">
        <w:rPr>
          <w:sz w:val="28"/>
          <w:szCs w:val="28"/>
        </w:rPr>
        <w:t xml:space="preserve">начальной школе и </w:t>
      </w:r>
      <w:r w:rsidR="00310305" w:rsidRPr="00036099">
        <w:rPr>
          <w:sz w:val="28"/>
          <w:szCs w:val="28"/>
        </w:rPr>
        <w:t xml:space="preserve">  разновозрастной  группе оборудована спортивная зона для занятий физическими упражнениями в свободной самостоятельной деятельности и оздоровления детей, лечебно-профилактические мероприятия проводятся в соответствии с годовым планом работы  </w:t>
      </w:r>
      <w:proofErr w:type="spellStart"/>
      <w:r w:rsidR="00310305" w:rsidRPr="00036099">
        <w:rPr>
          <w:sz w:val="28"/>
          <w:szCs w:val="28"/>
        </w:rPr>
        <w:t>ФАПа</w:t>
      </w:r>
      <w:proofErr w:type="spellEnd"/>
      <w:r w:rsidR="00310305" w:rsidRPr="00036099">
        <w:rPr>
          <w:sz w:val="28"/>
          <w:szCs w:val="28"/>
        </w:rPr>
        <w:t xml:space="preserve">. Строго соблюдаются требования пунктов 12.1 – 12.21, 13.1 – 13.11 </w:t>
      </w:r>
      <w:proofErr w:type="spellStart"/>
      <w:r w:rsidR="00310305" w:rsidRPr="00036099">
        <w:rPr>
          <w:sz w:val="28"/>
          <w:szCs w:val="28"/>
        </w:rPr>
        <w:t>СанПин</w:t>
      </w:r>
      <w:proofErr w:type="spellEnd"/>
      <w:r w:rsidR="00310305" w:rsidRPr="00036099">
        <w:rPr>
          <w:sz w:val="28"/>
          <w:szCs w:val="28"/>
        </w:rPr>
        <w:t xml:space="preserve"> 2.4.1.2660 – 10 к организации физического воспитания детей и требования разделов основной общеобразовательной программы, реализуемой в ДОУ, «Примерный режим дня» и «Физическое воспитание».</w:t>
      </w:r>
    </w:p>
    <w:p w:rsidR="0030776C" w:rsidRDefault="00310305" w:rsidP="00036099">
      <w:pPr>
        <w:jc w:val="both"/>
        <w:rPr>
          <w:sz w:val="28"/>
          <w:szCs w:val="28"/>
        </w:rPr>
      </w:pPr>
      <w:r w:rsidRPr="00036099">
        <w:rPr>
          <w:sz w:val="28"/>
          <w:szCs w:val="28"/>
        </w:rPr>
        <w:t> </w:t>
      </w:r>
      <w:r w:rsidR="0030776C">
        <w:rPr>
          <w:sz w:val="28"/>
          <w:szCs w:val="28"/>
        </w:rPr>
        <w:t xml:space="preserve">         </w:t>
      </w:r>
      <w:r w:rsidRPr="00036099">
        <w:rPr>
          <w:sz w:val="28"/>
          <w:szCs w:val="28"/>
        </w:rPr>
        <w:t xml:space="preserve">В саду систематически проводилась оздоровительная работа с детьми по профилактике простудных заболеваний, направленная на укрепление иммунитета: ежедневное  проветривание групповых помещений; ежедневная витаминизация третьего блюда во время обеденного приема пищи; ежедневная </w:t>
      </w:r>
      <w:proofErr w:type="spellStart"/>
      <w:r w:rsidRPr="00036099">
        <w:rPr>
          <w:sz w:val="28"/>
          <w:szCs w:val="28"/>
        </w:rPr>
        <w:t>фитотерапия</w:t>
      </w:r>
      <w:proofErr w:type="spellEnd"/>
      <w:r w:rsidRPr="00036099">
        <w:rPr>
          <w:sz w:val="28"/>
          <w:szCs w:val="28"/>
        </w:rPr>
        <w:t xml:space="preserve"> второго блюда во время обеденного приема пищи (применение свежего чеснока с учетом индивидуальной переносимости). Принимались меры по предупреждению </w:t>
      </w:r>
      <w:proofErr w:type="spellStart"/>
      <w:r w:rsidRPr="00036099">
        <w:rPr>
          <w:sz w:val="28"/>
          <w:szCs w:val="28"/>
        </w:rPr>
        <w:t>йододефецита</w:t>
      </w:r>
      <w:proofErr w:type="spellEnd"/>
      <w:r w:rsidRPr="00036099">
        <w:rPr>
          <w:sz w:val="28"/>
          <w:szCs w:val="28"/>
        </w:rPr>
        <w:t xml:space="preserve"> у воспитанников: использование йодированной соли, приготовление блюд из морской капусты. Также проводились профилактические мероприятия по предупреждению плоскостопия (хождение по массажным коврикам и ребристым дорожкам) и нарушения осанки (оздоровительные игры, физические упражнения, </w:t>
      </w:r>
      <w:proofErr w:type="spellStart"/>
      <w:r w:rsidRPr="00036099">
        <w:rPr>
          <w:sz w:val="28"/>
          <w:szCs w:val="28"/>
        </w:rPr>
        <w:t>физминутки</w:t>
      </w:r>
      <w:proofErr w:type="spellEnd"/>
      <w:r w:rsidRPr="00036099">
        <w:rPr>
          <w:sz w:val="28"/>
          <w:szCs w:val="28"/>
        </w:rPr>
        <w:t>, гимнастика пробуждения). Работа с детьми по оздоровлению и физическому развитию не ограничивается рамками непосредственно образовательной деятельности и режимных моментов, регулярно проводятся физкультурные и оздоровительные досуги, развлечения, праздники, организуются подвижные и спортивные и</w:t>
      </w:r>
      <w:r w:rsidR="00036099" w:rsidRPr="00036099">
        <w:rPr>
          <w:sz w:val="28"/>
          <w:szCs w:val="28"/>
        </w:rPr>
        <w:t>гры</w:t>
      </w:r>
      <w:r w:rsidRPr="00036099">
        <w:rPr>
          <w:sz w:val="28"/>
          <w:szCs w:val="28"/>
        </w:rPr>
        <w:t xml:space="preserve">. </w:t>
      </w:r>
    </w:p>
    <w:p w:rsidR="00FD1793" w:rsidRDefault="0030776C" w:rsidP="0003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793" w:rsidRPr="0030776C">
        <w:rPr>
          <w:sz w:val="28"/>
          <w:szCs w:val="28"/>
        </w:rPr>
        <w:t xml:space="preserve">Организация питания в ДОУ осуществляется в соответствии с требованиями пунктов 14.1 – 13.20, 15.1 – 15.25, 16.1 – 16.18 и 17.1 – 17.18 </w:t>
      </w:r>
      <w:proofErr w:type="spellStart"/>
      <w:r w:rsidR="00FD1793" w:rsidRPr="0030776C">
        <w:rPr>
          <w:sz w:val="28"/>
          <w:szCs w:val="28"/>
        </w:rPr>
        <w:t>СанПин</w:t>
      </w:r>
      <w:proofErr w:type="spellEnd"/>
      <w:r w:rsidR="00FD1793" w:rsidRPr="0030776C">
        <w:rPr>
          <w:sz w:val="28"/>
          <w:szCs w:val="28"/>
        </w:rPr>
        <w:t xml:space="preserve"> 2.4.1.2660 – 10 к организации питания воспитанников ДОУ, в меню включаются все продукты, необходимые растущему организму, а также соблюдаются все мероприятия по рациональному питанию детей с учетом возрастных особенностей воспитанников. </w:t>
      </w:r>
      <w:r>
        <w:rPr>
          <w:sz w:val="28"/>
          <w:szCs w:val="28"/>
        </w:rPr>
        <w:t xml:space="preserve"> </w:t>
      </w:r>
    </w:p>
    <w:p w:rsidR="0030776C" w:rsidRPr="00957D78" w:rsidRDefault="0030776C" w:rsidP="0030776C">
      <w:pPr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 xml:space="preserve">Для профилактической работы, оказания медицинской помощи и медицинского контроля в школе функционируют медицинский  кабинет, в котором  работают специалисты – фельдшер, закрепленный за школой детской </w:t>
      </w:r>
      <w:r>
        <w:rPr>
          <w:sz w:val="28"/>
          <w:szCs w:val="28"/>
        </w:rPr>
        <w:t xml:space="preserve"> районной</w:t>
      </w:r>
      <w:r w:rsidRPr="00957D78">
        <w:rPr>
          <w:sz w:val="28"/>
          <w:szCs w:val="28"/>
        </w:rPr>
        <w:t xml:space="preserve"> поликлиникой и старшая медицинская сестра, находящаяся в штате учреждения. </w:t>
      </w:r>
      <w:r w:rsidRPr="0030776C">
        <w:rPr>
          <w:bCs/>
          <w:sz w:val="28"/>
          <w:szCs w:val="28"/>
        </w:rPr>
        <w:t>Медицинская помощь</w:t>
      </w:r>
      <w:r w:rsidRPr="00957D78">
        <w:rPr>
          <w:b/>
          <w:bCs/>
          <w:sz w:val="28"/>
          <w:szCs w:val="28"/>
        </w:rPr>
        <w:t xml:space="preserve"> </w:t>
      </w:r>
      <w:r w:rsidRPr="00957D78">
        <w:rPr>
          <w:sz w:val="28"/>
          <w:szCs w:val="28"/>
        </w:rPr>
        <w:t xml:space="preserve">является </w:t>
      </w:r>
      <w:r w:rsidRPr="0030776C">
        <w:rPr>
          <w:bCs/>
          <w:sz w:val="28"/>
          <w:szCs w:val="28"/>
        </w:rPr>
        <w:t>доступной,</w:t>
      </w:r>
      <w:r w:rsidRPr="00957D78">
        <w:rPr>
          <w:b/>
          <w:bCs/>
          <w:sz w:val="28"/>
          <w:szCs w:val="28"/>
        </w:rPr>
        <w:t xml:space="preserve"> </w:t>
      </w:r>
      <w:r w:rsidRPr="00957D78">
        <w:rPr>
          <w:sz w:val="28"/>
          <w:szCs w:val="28"/>
        </w:rPr>
        <w:t>так как все учащиеся и сотрудники могут получить первую или экстренную помощь в течение всего учебного процесса. При поступлении в первый класс у учащихся проводится анализ здоровья, вторично такой анализ проводится у вы</w:t>
      </w:r>
      <w:r>
        <w:rPr>
          <w:sz w:val="28"/>
          <w:szCs w:val="28"/>
        </w:rPr>
        <w:t>пускников. Работа по сохранению</w:t>
      </w:r>
      <w:r w:rsidRPr="00957D78">
        <w:rPr>
          <w:sz w:val="28"/>
          <w:szCs w:val="28"/>
        </w:rPr>
        <w:t xml:space="preserve"> и укреплению здоровья включает в себя медицинский осмотр, ежегодную диспансеризацию, диагностику состояния </w:t>
      </w:r>
      <w:r w:rsidRPr="00957D78">
        <w:rPr>
          <w:sz w:val="28"/>
          <w:szCs w:val="28"/>
        </w:rPr>
        <w:lastRenderedPageBreak/>
        <w:t>здоровья учащихся и воспитанников. Каждую четверть проводится День здоровья.</w:t>
      </w:r>
    </w:p>
    <w:p w:rsidR="0030776C" w:rsidRPr="00957D78" w:rsidRDefault="0030776C" w:rsidP="0030776C">
      <w:pPr>
        <w:shd w:val="clear" w:color="auto" w:fill="FFFFFF"/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 xml:space="preserve">В течение 4-х лет </w:t>
      </w:r>
      <w:proofErr w:type="gramStart"/>
      <w:r w:rsidRPr="00957D78">
        <w:rPr>
          <w:sz w:val="28"/>
          <w:szCs w:val="28"/>
        </w:rPr>
        <w:t xml:space="preserve">обучения </w:t>
      </w:r>
      <w:r w:rsidRPr="0030776C">
        <w:rPr>
          <w:bCs/>
          <w:sz w:val="28"/>
          <w:szCs w:val="28"/>
        </w:rPr>
        <w:t>по</w:t>
      </w:r>
      <w:proofErr w:type="gramEnd"/>
      <w:r w:rsidRPr="0030776C">
        <w:rPr>
          <w:bCs/>
          <w:sz w:val="28"/>
          <w:szCs w:val="28"/>
        </w:rPr>
        <w:t xml:space="preserve"> каждому ребенку</w:t>
      </w:r>
      <w:r w:rsidRPr="00957D78">
        <w:rPr>
          <w:b/>
          <w:bCs/>
          <w:sz w:val="28"/>
          <w:szCs w:val="28"/>
        </w:rPr>
        <w:t xml:space="preserve"> </w:t>
      </w:r>
      <w:r w:rsidRPr="00957D78">
        <w:rPr>
          <w:sz w:val="28"/>
          <w:szCs w:val="28"/>
        </w:rPr>
        <w:t xml:space="preserve">ведется </w:t>
      </w:r>
      <w:r w:rsidRPr="0030776C">
        <w:rPr>
          <w:bCs/>
          <w:sz w:val="28"/>
          <w:szCs w:val="28"/>
        </w:rPr>
        <w:t xml:space="preserve">скрининг-программа </w:t>
      </w:r>
      <w:r w:rsidRPr="00957D78">
        <w:rPr>
          <w:sz w:val="28"/>
          <w:szCs w:val="28"/>
        </w:rPr>
        <w:t>на соответствие физического развития ребенка. При любых отклонениях учащиеся направляются на дополнительное обследование к узким специалистам. С согласия родителей проводится иммунопрофилактика всем учащимся в соответствии с национальным календарем:</w:t>
      </w:r>
    </w:p>
    <w:p w:rsidR="0030776C" w:rsidRPr="00957D78" w:rsidRDefault="0030776C" w:rsidP="0030776C">
      <w:pPr>
        <w:shd w:val="clear" w:color="auto" w:fill="FFFFFF"/>
        <w:ind w:firstLine="720"/>
        <w:rPr>
          <w:sz w:val="28"/>
          <w:szCs w:val="28"/>
        </w:rPr>
      </w:pPr>
      <w:r w:rsidRPr="00957D78">
        <w:rPr>
          <w:sz w:val="28"/>
          <w:szCs w:val="28"/>
        </w:rPr>
        <w:t xml:space="preserve">- </w:t>
      </w:r>
      <w:proofErr w:type="gramStart"/>
      <w:r w:rsidRPr="00957D78">
        <w:rPr>
          <w:sz w:val="28"/>
          <w:szCs w:val="28"/>
        </w:rPr>
        <w:t>плановая</w:t>
      </w:r>
      <w:proofErr w:type="gramEnd"/>
      <w:r w:rsidRPr="00957D78">
        <w:rPr>
          <w:sz w:val="28"/>
          <w:szCs w:val="28"/>
        </w:rPr>
        <w:t xml:space="preserve"> – против клещевого энцефалита;</w:t>
      </w:r>
    </w:p>
    <w:p w:rsidR="0030776C" w:rsidRPr="00957D78" w:rsidRDefault="0030776C" w:rsidP="0030776C">
      <w:pPr>
        <w:shd w:val="clear" w:color="auto" w:fill="FFFFFF"/>
        <w:ind w:firstLine="720"/>
        <w:rPr>
          <w:sz w:val="28"/>
          <w:szCs w:val="28"/>
        </w:rPr>
      </w:pPr>
      <w:r w:rsidRPr="00957D78">
        <w:rPr>
          <w:sz w:val="28"/>
          <w:szCs w:val="28"/>
        </w:rPr>
        <w:t xml:space="preserve">- </w:t>
      </w:r>
      <w:proofErr w:type="gramStart"/>
      <w:r w:rsidRPr="00957D78">
        <w:rPr>
          <w:sz w:val="28"/>
          <w:szCs w:val="28"/>
        </w:rPr>
        <w:t>экстренная</w:t>
      </w:r>
      <w:proofErr w:type="gramEnd"/>
      <w:r w:rsidRPr="00957D78">
        <w:rPr>
          <w:sz w:val="28"/>
          <w:szCs w:val="28"/>
        </w:rPr>
        <w:t xml:space="preserve"> – против гриппа.</w:t>
      </w:r>
    </w:p>
    <w:p w:rsidR="0030776C" w:rsidRPr="00957D78" w:rsidRDefault="0030776C" w:rsidP="0030776C">
      <w:pPr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 xml:space="preserve">Соблюдаются санитарно-гигиенические требования (влажная уборка, проветривание). </w:t>
      </w:r>
      <w:r>
        <w:rPr>
          <w:sz w:val="28"/>
          <w:szCs w:val="28"/>
        </w:rPr>
        <w:t xml:space="preserve"> Медсестрой</w:t>
      </w:r>
      <w:r w:rsidRPr="00957D78">
        <w:rPr>
          <w:sz w:val="28"/>
          <w:szCs w:val="28"/>
        </w:rPr>
        <w:t xml:space="preserve"> школы ведется санитарно-просветительская работа: проведение лекций, беседы для учащихся и родителей на профилактические темы, а также оформление стендов и выпуск </w:t>
      </w:r>
      <w:proofErr w:type="spellStart"/>
      <w:r w:rsidRPr="00957D78">
        <w:rPr>
          <w:sz w:val="28"/>
          <w:szCs w:val="28"/>
        </w:rPr>
        <w:t>санбюллетеней</w:t>
      </w:r>
      <w:proofErr w:type="spellEnd"/>
      <w:r w:rsidRPr="00957D78">
        <w:rPr>
          <w:sz w:val="28"/>
          <w:szCs w:val="28"/>
        </w:rPr>
        <w:t>. Травматизм среди учащихся в данном учебном году отсутствует.</w:t>
      </w:r>
    </w:p>
    <w:p w:rsidR="0030776C" w:rsidRPr="00957D78" w:rsidRDefault="0030776C" w:rsidP="0030776C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957D78">
        <w:rPr>
          <w:sz w:val="28"/>
          <w:szCs w:val="28"/>
        </w:rPr>
        <w:t>Педагогический коллектив работает над формированием здоровой личности. Одна из задач здоровья и безопасности в школе – формирование стремления к здоровому образу жизни; осознание здоровья как одной из главных жизненных ценностей.</w:t>
      </w:r>
    </w:p>
    <w:p w:rsidR="0030776C" w:rsidRPr="00957D78" w:rsidRDefault="0030776C" w:rsidP="0030776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>Стал традиционным в 1 четверти «Месячник безопасности», в который были включены следующие мероприятия:</w:t>
      </w:r>
    </w:p>
    <w:p w:rsidR="0030776C" w:rsidRPr="00957D78" w:rsidRDefault="0030776C" w:rsidP="0030776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 xml:space="preserve">1. Эвакуационная тренировка по сигналу «Тревога». </w:t>
      </w:r>
    </w:p>
    <w:p w:rsidR="0030776C" w:rsidRPr="00957D78" w:rsidRDefault="0030776C" w:rsidP="0030776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>2. Классные часы по ОБЖ.</w:t>
      </w:r>
    </w:p>
    <w:p w:rsidR="0030776C" w:rsidRPr="005E71A7" w:rsidRDefault="0030776C" w:rsidP="005E71A7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30776C">
        <w:rPr>
          <w:sz w:val="28"/>
          <w:szCs w:val="28"/>
        </w:rPr>
        <w:t>В течение всего</w:t>
      </w:r>
      <w:r w:rsidRPr="00957D78">
        <w:rPr>
          <w:sz w:val="28"/>
          <w:szCs w:val="28"/>
        </w:rPr>
        <w:t xml:space="preserve"> года проводились воспитательные мероприятия с целью изучения и закрепления ПДД.</w:t>
      </w:r>
    </w:p>
    <w:p w:rsidR="0030776C" w:rsidRPr="0030776C" w:rsidRDefault="0030776C" w:rsidP="0030776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 xml:space="preserve">Согласно требованиям </w:t>
      </w:r>
      <w:proofErr w:type="spellStart"/>
      <w:r w:rsidRPr="00957D78">
        <w:rPr>
          <w:sz w:val="28"/>
          <w:szCs w:val="28"/>
        </w:rPr>
        <w:t>СанПиН</w:t>
      </w:r>
      <w:proofErr w:type="spellEnd"/>
      <w:r w:rsidRPr="00957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</w:t>
      </w:r>
      <w:r w:rsidRPr="00957D78">
        <w:rPr>
          <w:sz w:val="28"/>
          <w:szCs w:val="28"/>
        </w:rPr>
        <w:t xml:space="preserve">работает школьная столовая. Обеденный зал оборудован на </w:t>
      </w:r>
      <w:r>
        <w:rPr>
          <w:sz w:val="28"/>
          <w:szCs w:val="28"/>
        </w:rPr>
        <w:t xml:space="preserve"> 15</w:t>
      </w:r>
      <w:r w:rsidRPr="00957D78">
        <w:rPr>
          <w:sz w:val="28"/>
          <w:szCs w:val="28"/>
        </w:rPr>
        <w:t xml:space="preserve"> посадочных мест, что позволяет организовать </w:t>
      </w:r>
      <w:r w:rsidRPr="0030776C">
        <w:rPr>
          <w:bCs/>
          <w:sz w:val="28"/>
          <w:szCs w:val="28"/>
        </w:rPr>
        <w:t>горячее питание всех учащихся</w:t>
      </w:r>
      <w:r w:rsidRPr="00957D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 перемене</w:t>
      </w:r>
      <w:r w:rsidRPr="00957D78">
        <w:rPr>
          <w:sz w:val="28"/>
          <w:szCs w:val="28"/>
        </w:rPr>
        <w:t xml:space="preserve">. Меню школьных обедов составляется с учетом рекомендаций главного санитарного врача России Г.Г.Онищенко. Школьное питание является </w:t>
      </w:r>
      <w:r w:rsidRPr="0030776C">
        <w:rPr>
          <w:bCs/>
          <w:sz w:val="28"/>
          <w:szCs w:val="28"/>
        </w:rPr>
        <w:t>разнообразным, витаминизированным.</w:t>
      </w:r>
    </w:p>
    <w:p w:rsidR="0030776C" w:rsidRPr="00957D78" w:rsidRDefault="0030776C" w:rsidP="0030776C">
      <w:pPr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>Трехразовое питание получают дети дошк</w:t>
      </w:r>
      <w:r>
        <w:rPr>
          <w:sz w:val="28"/>
          <w:szCs w:val="28"/>
        </w:rPr>
        <w:t>ольных групп</w:t>
      </w:r>
      <w:r w:rsidRPr="00957D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горячий </w:t>
      </w:r>
      <w:r w:rsidRPr="00957D78">
        <w:rPr>
          <w:sz w:val="28"/>
          <w:szCs w:val="28"/>
        </w:rPr>
        <w:t xml:space="preserve">завтрак </w:t>
      </w:r>
      <w:r>
        <w:rPr>
          <w:sz w:val="28"/>
          <w:szCs w:val="28"/>
        </w:rPr>
        <w:t xml:space="preserve"> </w:t>
      </w:r>
      <w:r w:rsidRPr="00957D78">
        <w:rPr>
          <w:sz w:val="28"/>
          <w:szCs w:val="28"/>
        </w:rPr>
        <w:t xml:space="preserve"> пол</w:t>
      </w:r>
      <w:r>
        <w:rPr>
          <w:sz w:val="28"/>
          <w:szCs w:val="28"/>
        </w:rPr>
        <w:t>учают учащиеся 1</w:t>
      </w:r>
      <w:r w:rsidRPr="00957D78">
        <w:rPr>
          <w:sz w:val="28"/>
          <w:szCs w:val="28"/>
        </w:rPr>
        <w:t>-4 классов. Количество  питающихся учащихся с 1 по</w:t>
      </w:r>
      <w:r>
        <w:rPr>
          <w:sz w:val="28"/>
          <w:szCs w:val="28"/>
        </w:rPr>
        <w:t xml:space="preserve"> 4 класс  </w:t>
      </w:r>
      <w:r w:rsidRPr="00957D78">
        <w:rPr>
          <w:sz w:val="28"/>
          <w:szCs w:val="28"/>
        </w:rPr>
        <w:t xml:space="preserve"> сост</w:t>
      </w:r>
      <w:r w:rsidR="00AB427F">
        <w:rPr>
          <w:sz w:val="28"/>
          <w:szCs w:val="28"/>
        </w:rPr>
        <w:t>авляет 100 % учащихся.</w:t>
      </w:r>
      <w:r w:rsidRPr="00957D78">
        <w:rPr>
          <w:sz w:val="28"/>
          <w:szCs w:val="28"/>
        </w:rPr>
        <w:t xml:space="preserve"> </w:t>
      </w:r>
      <w:r w:rsidR="00AB427F">
        <w:rPr>
          <w:sz w:val="28"/>
          <w:szCs w:val="28"/>
        </w:rPr>
        <w:t xml:space="preserve"> </w:t>
      </w:r>
    </w:p>
    <w:p w:rsidR="0030776C" w:rsidRPr="00957D78" w:rsidRDefault="0030776C" w:rsidP="0030776C">
      <w:pPr>
        <w:ind w:firstLine="720"/>
        <w:jc w:val="both"/>
        <w:rPr>
          <w:sz w:val="28"/>
          <w:szCs w:val="28"/>
        </w:rPr>
      </w:pPr>
      <w:r w:rsidRPr="00957D78">
        <w:rPr>
          <w:sz w:val="28"/>
          <w:szCs w:val="28"/>
        </w:rPr>
        <w:t xml:space="preserve">Ежедневно проводится </w:t>
      </w:r>
      <w:proofErr w:type="gramStart"/>
      <w:r w:rsidRPr="00957D78">
        <w:rPr>
          <w:sz w:val="28"/>
          <w:szCs w:val="28"/>
        </w:rPr>
        <w:t>контроль за</w:t>
      </w:r>
      <w:proofErr w:type="gramEnd"/>
      <w:r w:rsidRPr="00957D78">
        <w:rPr>
          <w:sz w:val="28"/>
          <w:szCs w:val="28"/>
        </w:rPr>
        <w:t xml:space="preserve"> качеством питания и соблюдением сроков реализации продуктов. Готовые блюда хорошего качества, о чем производится запись в </w:t>
      </w:r>
      <w:proofErr w:type="spellStart"/>
      <w:r w:rsidRPr="00957D78">
        <w:rPr>
          <w:sz w:val="28"/>
          <w:szCs w:val="28"/>
        </w:rPr>
        <w:t>бракеражном</w:t>
      </w:r>
      <w:proofErr w:type="spellEnd"/>
      <w:r w:rsidRPr="00957D78">
        <w:rPr>
          <w:sz w:val="28"/>
          <w:szCs w:val="28"/>
        </w:rPr>
        <w:t xml:space="preserve"> журнале. В текущем учебном году не было ни одного замечания надзорных органов по работе столовой. Во время летней оздоровительной кампании ежедневно выдаются свежие фрукты и сок в ассортименте.</w:t>
      </w:r>
    </w:p>
    <w:p w:rsidR="0030776C" w:rsidRDefault="0030776C" w:rsidP="00036099">
      <w:pPr>
        <w:jc w:val="both"/>
        <w:rPr>
          <w:sz w:val="28"/>
          <w:szCs w:val="28"/>
        </w:rPr>
      </w:pPr>
    </w:p>
    <w:p w:rsidR="005E71A7" w:rsidRDefault="005E71A7" w:rsidP="00036099">
      <w:pPr>
        <w:jc w:val="both"/>
        <w:rPr>
          <w:sz w:val="28"/>
          <w:szCs w:val="28"/>
        </w:rPr>
      </w:pPr>
    </w:p>
    <w:p w:rsidR="005E71A7" w:rsidRDefault="005E71A7" w:rsidP="00036099">
      <w:pPr>
        <w:jc w:val="both"/>
        <w:rPr>
          <w:sz w:val="28"/>
          <w:szCs w:val="28"/>
        </w:rPr>
      </w:pPr>
    </w:p>
    <w:p w:rsidR="005E71A7" w:rsidRDefault="005E71A7" w:rsidP="00036099">
      <w:pPr>
        <w:jc w:val="both"/>
        <w:rPr>
          <w:sz w:val="28"/>
          <w:szCs w:val="28"/>
        </w:rPr>
      </w:pPr>
    </w:p>
    <w:p w:rsidR="005E71A7" w:rsidRPr="0030776C" w:rsidRDefault="005E71A7" w:rsidP="00036099">
      <w:pPr>
        <w:jc w:val="both"/>
        <w:rPr>
          <w:sz w:val="28"/>
          <w:szCs w:val="28"/>
        </w:rPr>
      </w:pPr>
    </w:p>
    <w:p w:rsidR="00CE7DDB" w:rsidRPr="00A626F7" w:rsidRDefault="00CE7DDB" w:rsidP="00CE7D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6099" w:rsidRPr="00036099">
        <w:rPr>
          <w:sz w:val="28"/>
          <w:szCs w:val="28"/>
        </w:rPr>
        <w:t xml:space="preserve"> </w:t>
      </w:r>
      <w:r w:rsidRPr="00A626F7">
        <w:rPr>
          <w:b/>
          <w:sz w:val="28"/>
          <w:szCs w:val="28"/>
        </w:rPr>
        <w:t>Социальная активность и социальное партнерство школы.</w:t>
      </w:r>
    </w:p>
    <w:p w:rsidR="00CE7DDB" w:rsidRPr="00A626F7" w:rsidRDefault="00CE7DDB" w:rsidP="00CE7DDB">
      <w:pPr>
        <w:jc w:val="both"/>
        <w:rPr>
          <w:b/>
          <w:sz w:val="28"/>
          <w:szCs w:val="28"/>
        </w:rPr>
      </w:pPr>
    </w:p>
    <w:p w:rsidR="00F14148" w:rsidRPr="00524D98" w:rsidRDefault="00F14148" w:rsidP="00F141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1A7">
        <w:rPr>
          <w:sz w:val="28"/>
          <w:szCs w:val="28"/>
        </w:rPr>
        <w:t xml:space="preserve">  </w:t>
      </w:r>
      <w:r w:rsidR="00CE7DDB" w:rsidRPr="00A626F7">
        <w:rPr>
          <w:sz w:val="28"/>
          <w:szCs w:val="28"/>
        </w:rPr>
        <w:t xml:space="preserve">Построение обогащенной образовательной среды школы должно опираться на принципы бережного сохранения здоровья ребенка. Расширить образовательную среду школы, не перегружая ее при этом, возможно лишь в случае развития сетевой модели образования, использования возможностей других образовательных учреждений, учреждений культуры </w:t>
      </w:r>
      <w:r w:rsidR="00CE7DDB">
        <w:rPr>
          <w:sz w:val="28"/>
          <w:szCs w:val="28"/>
        </w:rPr>
        <w:t xml:space="preserve"> </w:t>
      </w:r>
      <w:r w:rsidR="00CE7DDB" w:rsidRPr="00A626F7">
        <w:rPr>
          <w:sz w:val="28"/>
          <w:szCs w:val="28"/>
        </w:rPr>
        <w:t xml:space="preserve"> для выявления и поддержки талантливых детей.</w:t>
      </w:r>
      <w:r w:rsidR="00CE7DDB">
        <w:rPr>
          <w:sz w:val="28"/>
          <w:szCs w:val="28"/>
        </w:rPr>
        <w:t xml:space="preserve"> Школа-сад сотрудничает </w:t>
      </w:r>
      <w:r>
        <w:rPr>
          <w:sz w:val="28"/>
          <w:szCs w:val="28"/>
        </w:rPr>
        <w:t>с учреждениями</w:t>
      </w:r>
      <w:r w:rsidRPr="006972D2">
        <w:rPr>
          <w:sz w:val="28"/>
          <w:szCs w:val="28"/>
        </w:rPr>
        <w:t xml:space="preserve"> культуры (Дом славянской культуры, сельская библиотека);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идога</w:t>
      </w:r>
      <w:proofErr w:type="spellEnd"/>
      <w:r>
        <w:rPr>
          <w:sz w:val="28"/>
          <w:szCs w:val="28"/>
        </w:rPr>
        <w:t xml:space="preserve"> (пришкольный интернат);у</w:t>
      </w:r>
      <w:r w:rsidRPr="006972D2">
        <w:rPr>
          <w:sz w:val="28"/>
          <w:szCs w:val="28"/>
        </w:rPr>
        <w:t>чреждение</w:t>
      </w:r>
      <w:r>
        <w:rPr>
          <w:sz w:val="28"/>
          <w:szCs w:val="28"/>
        </w:rPr>
        <w:t>м</w:t>
      </w:r>
      <w:r w:rsidRPr="006972D2">
        <w:rPr>
          <w:sz w:val="28"/>
          <w:szCs w:val="28"/>
        </w:rPr>
        <w:t xml:space="preserve"> здравоохранения (ФАП)</w:t>
      </w:r>
      <w:r w:rsidR="00524D98">
        <w:rPr>
          <w:sz w:val="28"/>
          <w:szCs w:val="28"/>
        </w:rPr>
        <w:t xml:space="preserve"> (</w:t>
      </w:r>
      <w:r w:rsidR="00524D98" w:rsidRPr="00524D98">
        <w:rPr>
          <w:i/>
          <w:sz w:val="28"/>
          <w:szCs w:val="28"/>
        </w:rPr>
        <w:t>приложение 1)</w:t>
      </w:r>
    </w:p>
    <w:p w:rsidR="00CE7DDB" w:rsidRPr="00A626F7" w:rsidRDefault="00F14148" w:rsidP="00CE7DDB">
      <w:pPr>
        <w:ind w:left="-42" w:firstLine="7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DB">
        <w:rPr>
          <w:sz w:val="28"/>
          <w:szCs w:val="28"/>
        </w:rPr>
        <w:t xml:space="preserve">  Дети школы-сада, посещающие эти учреждения,  активно участвуют в различных мероприятиях </w:t>
      </w:r>
      <w:r>
        <w:rPr>
          <w:sz w:val="28"/>
          <w:szCs w:val="28"/>
        </w:rPr>
        <w:t xml:space="preserve">сельского и </w:t>
      </w:r>
      <w:r w:rsidR="00CE7DD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 </w:t>
      </w:r>
      <w:r w:rsidR="00CE7DDB">
        <w:rPr>
          <w:sz w:val="28"/>
          <w:szCs w:val="28"/>
        </w:rPr>
        <w:t>уровня.</w:t>
      </w:r>
    </w:p>
    <w:p w:rsidR="00310305" w:rsidRDefault="00310305" w:rsidP="00036099">
      <w:pPr>
        <w:jc w:val="both"/>
        <w:rPr>
          <w:sz w:val="28"/>
          <w:szCs w:val="28"/>
        </w:rPr>
      </w:pPr>
    </w:p>
    <w:p w:rsidR="00EA1BEB" w:rsidRDefault="00EA1BEB" w:rsidP="00036099">
      <w:pPr>
        <w:jc w:val="both"/>
        <w:rPr>
          <w:sz w:val="28"/>
          <w:szCs w:val="28"/>
        </w:rPr>
      </w:pPr>
    </w:p>
    <w:p w:rsidR="00EA1BEB" w:rsidRPr="00A626F7" w:rsidRDefault="00EA1BEB" w:rsidP="00EA1BEB">
      <w:pPr>
        <w:jc w:val="center"/>
        <w:rPr>
          <w:b/>
          <w:sz w:val="28"/>
          <w:szCs w:val="28"/>
        </w:rPr>
      </w:pPr>
      <w:r w:rsidRPr="00A626F7">
        <w:rPr>
          <w:b/>
          <w:sz w:val="28"/>
          <w:szCs w:val="28"/>
        </w:rPr>
        <w:t>Основные проблемы школы</w:t>
      </w:r>
      <w:r>
        <w:rPr>
          <w:b/>
          <w:sz w:val="28"/>
          <w:szCs w:val="28"/>
        </w:rPr>
        <w:t>-сада</w:t>
      </w:r>
    </w:p>
    <w:p w:rsidR="00EA1BEB" w:rsidRDefault="00EA1BEB" w:rsidP="00EA1BEB">
      <w:pPr>
        <w:pStyle w:val="a7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Основными достижениями последних трех лет можно считать следующее: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стабильное качество показателей школы (образовательный уровень учителей, качество обучения);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использование новых образовательных технологий и современных методов обучения;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создание условий для раскрытия способностей у детей через участие в олимпиадах, конкурсах,  кружках.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Школа последовательно реализовала поставленные цели и задачи на 2012-2013 учебный год.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 xml:space="preserve">Итоговый педсовет определил приоритетные направления, которые войдут в  план работы школы на 2013-2014 год: </w:t>
      </w:r>
    </w:p>
    <w:p w:rsidR="00EA1BEB" w:rsidRPr="00D9253B" w:rsidRDefault="00EA1BEB" w:rsidP="00EA1BEB">
      <w:pPr>
        <w:ind w:firstLine="708"/>
        <w:jc w:val="both"/>
        <w:rPr>
          <w:sz w:val="28"/>
          <w:szCs w:val="28"/>
        </w:rPr>
      </w:pPr>
      <w:r w:rsidRPr="00D9253B">
        <w:rPr>
          <w:sz w:val="28"/>
          <w:szCs w:val="28"/>
        </w:rPr>
        <w:t>- совершенствование системы управления учебно-воспитательным процессом;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повышение качества образования на основе анализа результатов обучения и воспитания обучающихся;</w:t>
      </w:r>
    </w:p>
    <w:p w:rsidR="00EA1BEB" w:rsidRPr="00D9253B" w:rsidRDefault="00D9253B" w:rsidP="00D9253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 xml:space="preserve"> - разработка</w:t>
      </w:r>
      <w:r w:rsidR="00EA1BEB" w:rsidRPr="00D9253B">
        <w:rPr>
          <w:rFonts w:ascii="Times New Roman" w:hAnsi="Times New Roman" w:cs="Times New Roman"/>
          <w:sz w:val="28"/>
          <w:szCs w:val="28"/>
        </w:rPr>
        <w:t xml:space="preserve"> проекта работа с одаренными детьми;</w:t>
      </w:r>
    </w:p>
    <w:p w:rsidR="00EA1BEB" w:rsidRPr="00D9253B" w:rsidRDefault="00EA1BEB" w:rsidP="00EA1BEB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адаптация педагогов перехода на новые механизмы аттестации повышения квалификации;</w:t>
      </w:r>
    </w:p>
    <w:p w:rsidR="00EA1BEB" w:rsidRPr="00D9253B" w:rsidRDefault="00EA1BEB" w:rsidP="00D9253B">
      <w:pPr>
        <w:ind w:firstLine="708"/>
        <w:jc w:val="both"/>
      </w:pPr>
      <w:r w:rsidRPr="00D9253B">
        <w:rPr>
          <w:sz w:val="28"/>
          <w:szCs w:val="28"/>
        </w:rPr>
        <w:t>- развитие духовно-нравственного и гражданского образ</w:t>
      </w:r>
      <w:r w:rsidR="00D9253B" w:rsidRPr="00D9253B">
        <w:rPr>
          <w:sz w:val="28"/>
          <w:szCs w:val="28"/>
        </w:rPr>
        <w:t>ования в воспитательной системе.</w:t>
      </w:r>
    </w:p>
    <w:p w:rsidR="00EA1BEB" w:rsidRPr="00D9253B" w:rsidRDefault="00EA1BEB" w:rsidP="00EA1BEB">
      <w:pPr>
        <w:spacing w:before="27" w:after="27"/>
        <w:ind w:firstLine="567"/>
        <w:jc w:val="both"/>
        <w:rPr>
          <w:color w:val="000000"/>
        </w:rPr>
      </w:pPr>
    </w:p>
    <w:p w:rsidR="00EA1BEB" w:rsidRPr="00D9253B" w:rsidRDefault="00EA1BEB" w:rsidP="00EA1BEB">
      <w:pPr>
        <w:jc w:val="both"/>
        <w:rPr>
          <w:b/>
          <w:sz w:val="28"/>
          <w:szCs w:val="28"/>
        </w:rPr>
      </w:pPr>
    </w:p>
    <w:p w:rsidR="00EA1BEB" w:rsidRDefault="00EA1BEB" w:rsidP="00D9253B">
      <w:pPr>
        <w:jc w:val="both"/>
        <w:rPr>
          <w:sz w:val="28"/>
          <w:szCs w:val="28"/>
        </w:rPr>
      </w:pPr>
      <w:r w:rsidRPr="00A626F7">
        <w:rPr>
          <w:sz w:val="28"/>
          <w:szCs w:val="28"/>
        </w:rPr>
        <w:t xml:space="preserve">       </w:t>
      </w:r>
    </w:p>
    <w:p w:rsidR="00E0466C" w:rsidRPr="00E0466C" w:rsidRDefault="00E0466C" w:rsidP="00E0466C">
      <w:pPr>
        <w:pStyle w:val="1"/>
        <w:jc w:val="center"/>
        <w:rPr>
          <w:color w:val="auto"/>
        </w:rPr>
      </w:pPr>
      <w:r w:rsidRPr="00E0466C">
        <w:rPr>
          <w:color w:val="auto"/>
        </w:rPr>
        <w:t>Спасибо за внимание!</w:t>
      </w:r>
    </w:p>
    <w:p w:rsidR="00AC492E" w:rsidRPr="00E0466C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AC492E" w:rsidRDefault="00AC492E" w:rsidP="00036099">
      <w:pPr>
        <w:jc w:val="both"/>
        <w:rPr>
          <w:sz w:val="28"/>
          <w:szCs w:val="28"/>
        </w:rPr>
      </w:pPr>
    </w:p>
    <w:p w:rsidR="005E71A7" w:rsidRDefault="00AC492E" w:rsidP="005E71A7">
      <w:pPr>
        <w:jc w:val="center"/>
        <w:rPr>
          <w:b/>
          <w:sz w:val="48"/>
          <w:szCs w:val="48"/>
        </w:rPr>
      </w:pPr>
      <w:r w:rsidRPr="009D7C69">
        <w:rPr>
          <w:b/>
          <w:sz w:val="48"/>
          <w:szCs w:val="48"/>
        </w:rPr>
        <w:t>ПРИЛОЖЕНИЯ</w:t>
      </w:r>
    </w:p>
    <w:p w:rsidR="00AC492E" w:rsidRPr="005E71A7" w:rsidRDefault="00AC492E" w:rsidP="005E71A7">
      <w:pPr>
        <w:jc w:val="center"/>
      </w:pPr>
      <w:r w:rsidRPr="009D7C69">
        <w:rPr>
          <w:b/>
          <w:sz w:val="48"/>
          <w:szCs w:val="48"/>
        </w:rPr>
        <w:t>К ПУБЛИЧНОМУ ДОКЛАДУ ДИРЕКТОРА</w:t>
      </w:r>
    </w:p>
    <w:p w:rsidR="00AC492E" w:rsidRPr="009D7C69" w:rsidRDefault="00AC492E" w:rsidP="005E71A7">
      <w:pPr>
        <w:jc w:val="center"/>
        <w:rPr>
          <w:b/>
          <w:sz w:val="48"/>
          <w:szCs w:val="48"/>
        </w:rPr>
      </w:pPr>
    </w:p>
    <w:p w:rsidR="00AC492E" w:rsidRPr="009D7C69" w:rsidRDefault="00AC492E" w:rsidP="00AC492E">
      <w:pPr>
        <w:jc w:val="both"/>
        <w:rPr>
          <w:b/>
          <w:sz w:val="48"/>
          <w:szCs w:val="48"/>
        </w:rPr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Pr="003458EF" w:rsidRDefault="005E71A7" w:rsidP="00AC492E">
      <w:pPr>
        <w:jc w:val="both"/>
      </w:pPr>
    </w:p>
    <w:p w:rsidR="00AC492E" w:rsidRPr="00AC492E" w:rsidRDefault="00AC492E" w:rsidP="00AC492E">
      <w:pPr>
        <w:jc w:val="both"/>
      </w:pP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>Приложение №1</w:t>
      </w: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>Экономические  и социальные условия территории нахождения:</w:t>
      </w:r>
    </w:p>
    <w:p w:rsidR="00AC492E" w:rsidRDefault="00AC492E" w:rsidP="00AC492E">
      <w:pPr>
        <w:jc w:val="both"/>
      </w:pPr>
    </w:p>
    <w:p w:rsidR="00AC492E" w:rsidRPr="006972D2" w:rsidRDefault="00AC492E" w:rsidP="00AC492E">
      <w:pPr>
        <w:numPr>
          <w:ilvl w:val="0"/>
          <w:numId w:val="8"/>
        </w:numPr>
        <w:jc w:val="both"/>
        <w:rPr>
          <w:sz w:val="28"/>
          <w:szCs w:val="28"/>
        </w:rPr>
      </w:pPr>
      <w:r w:rsidRPr="00946940">
        <w:t xml:space="preserve"> </w:t>
      </w:r>
      <w:r w:rsidRPr="006972D2">
        <w:rPr>
          <w:sz w:val="28"/>
          <w:szCs w:val="28"/>
        </w:rPr>
        <w:t>Учреждение культуры (Дом славянской культуры, сельская библиотека);</w:t>
      </w:r>
    </w:p>
    <w:p w:rsidR="00AC492E" w:rsidRPr="006972D2" w:rsidRDefault="00AC492E" w:rsidP="00AC492E">
      <w:pPr>
        <w:numPr>
          <w:ilvl w:val="0"/>
          <w:numId w:val="8"/>
        </w:numPr>
        <w:jc w:val="both"/>
        <w:rPr>
          <w:sz w:val="28"/>
          <w:szCs w:val="28"/>
        </w:rPr>
      </w:pPr>
      <w:r w:rsidRPr="006972D2">
        <w:rPr>
          <w:sz w:val="28"/>
          <w:szCs w:val="28"/>
        </w:rPr>
        <w:t>Учреждение здравоохранения (ФАП)</w:t>
      </w:r>
    </w:p>
    <w:p w:rsidR="00AC492E" w:rsidRPr="006972D2" w:rsidRDefault="00AC492E" w:rsidP="00AC492E">
      <w:pPr>
        <w:numPr>
          <w:ilvl w:val="0"/>
          <w:numId w:val="8"/>
        </w:numPr>
        <w:jc w:val="both"/>
        <w:rPr>
          <w:sz w:val="28"/>
          <w:szCs w:val="28"/>
        </w:rPr>
      </w:pPr>
      <w:r w:rsidRPr="006972D2">
        <w:rPr>
          <w:sz w:val="28"/>
          <w:szCs w:val="28"/>
        </w:rPr>
        <w:t>Учреждения торговли.</w:t>
      </w:r>
    </w:p>
    <w:p w:rsidR="00AC492E" w:rsidRPr="006972D2" w:rsidRDefault="00AC492E" w:rsidP="00AC492E">
      <w:pPr>
        <w:numPr>
          <w:ilvl w:val="0"/>
          <w:numId w:val="8"/>
        </w:numPr>
        <w:jc w:val="both"/>
        <w:rPr>
          <w:sz w:val="28"/>
          <w:szCs w:val="28"/>
        </w:rPr>
      </w:pPr>
      <w:r w:rsidRPr="006972D2">
        <w:rPr>
          <w:sz w:val="28"/>
          <w:szCs w:val="28"/>
        </w:rPr>
        <w:t>Учреж</w:t>
      </w:r>
      <w:r w:rsidR="00524D98">
        <w:rPr>
          <w:sz w:val="28"/>
          <w:szCs w:val="28"/>
        </w:rPr>
        <w:t>дения</w:t>
      </w:r>
      <w:r w:rsidRPr="006972D2">
        <w:rPr>
          <w:sz w:val="28"/>
          <w:szCs w:val="28"/>
        </w:rPr>
        <w:t xml:space="preserve"> образования (МКОУ начальная </w:t>
      </w:r>
      <w:proofErr w:type="spellStart"/>
      <w:r w:rsidRPr="006972D2">
        <w:rPr>
          <w:sz w:val="28"/>
          <w:szCs w:val="28"/>
        </w:rPr>
        <w:t>школа-детский</w:t>
      </w:r>
      <w:proofErr w:type="spellEnd"/>
      <w:r w:rsidRPr="006972D2">
        <w:rPr>
          <w:sz w:val="28"/>
          <w:szCs w:val="28"/>
        </w:rPr>
        <w:t xml:space="preserve"> сад</w:t>
      </w:r>
      <w:r w:rsidR="00524D98">
        <w:rPr>
          <w:sz w:val="28"/>
          <w:szCs w:val="28"/>
        </w:rPr>
        <w:t xml:space="preserve">; МКОУ СОШ с </w:t>
      </w:r>
      <w:proofErr w:type="spellStart"/>
      <w:r w:rsidR="00524D98">
        <w:rPr>
          <w:sz w:val="28"/>
          <w:szCs w:val="28"/>
        </w:rPr>
        <w:t>Лидога</w:t>
      </w:r>
      <w:proofErr w:type="spellEnd"/>
      <w:r w:rsidR="00524D98">
        <w:rPr>
          <w:sz w:val="28"/>
          <w:szCs w:val="28"/>
        </w:rPr>
        <w:t xml:space="preserve"> </w:t>
      </w:r>
      <w:proofErr w:type="gramStart"/>
      <w:r w:rsidR="00524D98">
        <w:rPr>
          <w:sz w:val="28"/>
          <w:szCs w:val="28"/>
        </w:rPr>
        <w:t>–п</w:t>
      </w:r>
      <w:proofErr w:type="gramEnd"/>
      <w:r w:rsidR="00524D98">
        <w:rPr>
          <w:sz w:val="28"/>
          <w:szCs w:val="28"/>
        </w:rPr>
        <w:t>ришкольный интернат</w:t>
      </w:r>
      <w:r w:rsidRPr="006972D2">
        <w:rPr>
          <w:sz w:val="28"/>
          <w:szCs w:val="28"/>
        </w:rPr>
        <w:t>);</w:t>
      </w:r>
    </w:p>
    <w:p w:rsidR="00AC492E" w:rsidRPr="006972D2" w:rsidRDefault="00AC492E" w:rsidP="00AC492E">
      <w:pPr>
        <w:numPr>
          <w:ilvl w:val="0"/>
          <w:numId w:val="8"/>
        </w:numPr>
        <w:jc w:val="both"/>
        <w:rPr>
          <w:sz w:val="28"/>
          <w:szCs w:val="28"/>
        </w:rPr>
      </w:pPr>
      <w:r w:rsidRPr="006972D2">
        <w:rPr>
          <w:sz w:val="28"/>
          <w:szCs w:val="28"/>
        </w:rPr>
        <w:t xml:space="preserve">Органы местного самоуправления (муниципальное образование:  администрация сельского поселения «Село Верхняя </w:t>
      </w:r>
      <w:proofErr w:type="spellStart"/>
      <w:r w:rsidRPr="006972D2">
        <w:rPr>
          <w:sz w:val="28"/>
          <w:szCs w:val="28"/>
        </w:rPr>
        <w:t>Манома</w:t>
      </w:r>
      <w:proofErr w:type="spellEnd"/>
      <w:r w:rsidRPr="006972D2">
        <w:rPr>
          <w:sz w:val="28"/>
          <w:szCs w:val="28"/>
        </w:rPr>
        <w:t>»).</w:t>
      </w:r>
    </w:p>
    <w:p w:rsidR="00AC492E" w:rsidRPr="006972D2" w:rsidRDefault="00AC492E" w:rsidP="00AC492E">
      <w:pPr>
        <w:jc w:val="both"/>
        <w:rPr>
          <w:sz w:val="28"/>
          <w:szCs w:val="28"/>
        </w:rPr>
      </w:pPr>
    </w:p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E101A6">
        <w:rPr>
          <w:b/>
          <w:sz w:val="28"/>
          <w:szCs w:val="28"/>
        </w:rPr>
        <w:t>Приложение №2</w:t>
      </w: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 xml:space="preserve"> Контингент </w:t>
      </w:r>
      <w:proofErr w:type="gramStart"/>
      <w:r w:rsidRPr="00E101A6">
        <w:rPr>
          <w:b/>
          <w:sz w:val="28"/>
          <w:szCs w:val="28"/>
        </w:rPr>
        <w:t>обучающихся</w:t>
      </w:r>
      <w:proofErr w:type="gramEnd"/>
    </w:p>
    <w:p w:rsidR="00AC492E" w:rsidRDefault="00AC492E" w:rsidP="00AC49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51"/>
        <w:gridCol w:w="1291"/>
        <w:gridCol w:w="1189"/>
      </w:tblGrid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№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97473">
              <w:t>п</w:t>
            </w:r>
            <w:proofErr w:type="spellEnd"/>
            <w:proofErr w:type="gramEnd"/>
            <w:r w:rsidRPr="00597473">
              <w:t>/</w:t>
            </w:r>
            <w:proofErr w:type="spellStart"/>
            <w:r w:rsidRPr="00597473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Название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На начало года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На конец года</w:t>
            </w:r>
          </w:p>
        </w:tc>
      </w:tr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1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Всего воспитанников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учащихся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Из них: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 xml:space="preserve"> 7</w:t>
            </w:r>
          </w:p>
        </w:tc>
      </w:tr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1.1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- девочек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1.2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- мальчиков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2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Воспитанников и о</w:t>
            </w:r>
            <w:r w:rsidRPr="00597473">
              <w:t>бучающихся, охваченных формами обучения, осуществляемыми в образовательном учреждении: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- очной формой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</w:p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</w:p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</w:tcPr>
          <w:p w:rsidR="00AC492E" w:rsidRDefault="00AC492E" w:rsidP="005457D4">
            <w:pPr>
              <w:pStyle w:val="a4"/>
              <w:spacing w:before="0" w:beforeAutospacing="0" w:after="0" w:afterAutospacing="0"/>
            </w:pPr>
          </w:p>
          <w:p w:rsidR="00AC492E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597473">
              <w:t>Обучающихся</w:t>
            </w:r>
            <w:proofErr w:type="gramEnd"/>
            <w:r w:rsidRPr="00597473">
              <w:t xml:space="preserve"> на 1 ступени (1-4 класс)</w:t>
            </w:r>
          </w:p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Из них: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AC492E" w:rsidRPr="00946940" w:rsidTr="005457D4"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r w:rsidRPr="00597473">
              <w:t>.1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 w:rsidRPr="00597473">
              <w:t>- учащихся 4-х классов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C492E" w:rsidRPr="00597473" w:rsidRDefault="00AC492E" w:rsidP="005457D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AC492E" w:rsidRPr="008102B2" w:rsidRDefault="00AC492E" w:rsidP="00AC492E">
      <w:pPr>
        <w:jc w:val="both"/>
        <w:rPr>
          <w:lang w:val="en-US"/>
        </w:rPr>
      </w:pPr>
    </w:p>
    <w:p w:rsidR="00AC492E" w:rsidRDefault="00AC492E" w:rsidP="00AC492E">
      <w:pPr>
        <w:jc w:val="both"/>
      </w:pP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>Приложение №3</w:t>
      </w:r>
    </w:p>
    <w:p w:rsidR="00AC492E" w:rsidRPr="00E101A6" w:rsidRDefault="00AC492E" w:rsidP="00AC492E">
      <w:pPr>
        <w:tabs>
          <w:tab w:val="left" w:pos="740"/>
          <w:tab w:val="left" w:pos="2020"/>
          <w:tab w:val="left" w:pos="2340"/>
        </w:tabs>
        <w:jc w:val="both"/>
        <w:rPr>
          <w:b/>
          <w:i/>
          <w:color w:val="000000"/>
          <w:sz w:val="28"/>
          <w:szCs w:val="28"/>
        </w:rPr>
      </w:pPr>
      <w:r w:rsidRPr="00E101A6">
        <w:rPr>
          <w:b/>
          <w:color w:val="000000"/>
          <w:sz w:val="28"/>
          <w:szCs w:val="28"/>
        </w:rPr>
        <w:t>Организационная структура управления школой</w:t>
      </w:r>
    </w:p>
    <w:p w:rsidR="00AC492E" w:rsidRPr="008102B2" w:rsidRDefault="00AC492E" w:rsidP="00AC492E">
      <w:pPr>
        <w:pStyle w:val="a4"/>
        <w:jc w:val="both"/>
        <w:rPr>
          <w:b/>
          <w:i/>
          <w:color w:val="FF0000"/>
          <w:highlight w:val="yellow"/>
          <w:lang w:val="en-US"/>
        </w:rPr>
      </w:pPr>
    </w:p>
    <w:p w:rsidR="00AC492E" w:rsidRPr="003D39D4" w:rsidRDefault="00FD54F0" w:rsidP="00AC492E">
      <w:pPr>
        <w:pStyle w:val="a4"/>
        <w:jc w:val="both"/>
        <w:rPr>
          <w:b/>
          <w:i/>
          <w:color w:val="FF0000"/>
          <w:highlight w:val="yellow"/>
        </w:rPr>
      </w:pPr>
      <w:r>
        <w:rPr>
          <w:b/>
          <w:i/>
          <w:noProof/>
          <w:color w:val="FF0000"/>
        </w:rPr>
        <w:pict>
          <v:rect id="_x0000_s1042" style="position:absolute;left:0;text-align:left;margin-left:-4.05pt;margin-top:3.85pt;width:117.75pt;height:24.75pt;z-index:251676672">
            <v:textbox>
              <w:txbxContent>
                <w:p w:rsidR="00AC492E" w:rsidRPr="00187938" w:rsidRDefault="00AC492E" w:rsidP="00AC492E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81.7pt;margin-top:14.35pt;width:63.75pt;height:0;z-index:251688960" o:connectortype="straight">
            <v:stroke startarrow="block" endarrow="block"/>
          </v:shape>
        </w:pict>
      </w:r>
      <w:r>
        <w:rPr>
          <w:b/>
          <w:i/>
          <w:noProof/>
          <w:color w:val="FF0000"/>
        </w:rPr>
        <w:pict>
          <v:shape id="_x0000_s1053" type="#_x0000_t32" style="position:absolute;left:0;text-align:left;margin-left:113.7pt;margin-top:13.6pt;width:55.5pt;height:.75pt;flip:y;z-index:251687936" o:connectortype="straight">
            <v:stroke startarrow="block" endarrow="block"/>
          </v:shape>
        </w:pict>
      </w:r>
      <w:r>
        <w:rPr>
          <w:b/>
          <w:i/>
          <w:noProof/>
          <w:color w:val="FF0000"/>
        </w:rPr>
        <w:pict>
          <v:rect id="_x0000_s1045" style="position:absolute;left:0;text-align:left;margin-left:345.45pt;margin-top:3.1pt;width:112.5pt;height:24.75pt;z-index:251679744">
            <v:textbox>
              <w:txbxContent>
                <w:p w:rsidR="00AC492E" w:rsidRDefault="00AC492E" w:rsidP="00AC492E">
                  <w:pPr>
                    <w:jc w:val="center"/>
                  </w:pPr>
                  <w:r>
                    <w:t>Мед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естра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rect id="_x0000_s1046" style="position:absolute;left:0;text-align:left;margin-left:169.2pt;margin-top:3.85pt;width:112.5pt;height:24.75pt;z-index:251680768">
            <v:textbox>
              <w:txbxContent>
                <w:p w:rsidR="00AC492E" w:rsidRPr="00187938" w:rsidRDefault="00AC492E" w:rsidP="00AC492E">
                  <w:pPr>
                    <w:jc w:val="center"/>
                  </w:pPr>
                  <w:proofErr w:type="gramStart"/>
                  <w:r>
                    <w:t xml:space="preserve">Зав. </w:t>
                  </w:r>
                  <w:proofErr w:type="spellStart"/>
                  <w:r>
                    <w:t>хоз</w:t>
                  </w:r>
                  <w:proofErr w:type="spellEnd"/>
                  <w:proofErr w:type="gramEnd"/>
                  <w:r>
                    <w:t>.</w:t>
                  </w:r>
                </w:p>
              </w:txbxContent>
            </v:textbox>
          </v:rect>
        </w:pict>
      </w:r>
    </w:p>
    <w:p w:rsidR="00AC492E" w:rsidRPr="003D39D4" w:rsidRDefault="00FD54F0" w:rsidP="00AC492E">
      <w:pPr>
        <w:pStyle w:val="a4"/>
        <w:jc w:val="both"/>
        <w:rPr>
          <w:b/>
          <w:i/>
          <w:color w:val="FF0000"/>
          <w:highlight w:val="yellow"/>
        </w:rPr>
      </w:pPr>
      <w:r>
        <w:rPr>
          <w:b/>
          <w:i/>
          <w:noProof/>
          <w:color w:val="FF0000"/>
        </w:rPr>
        <w:pict>
          <v:rect id="_x0000_s1043" style="position:absolute;left:0;text-align:left;margin-left:-4.05pt;margin-top:22.8pt;width:117.75pt;height:24.75pt;z-index:251677696">
            <v:textbox>
              <w:txbxContent>
                <w:p w:rsidR="00AC492E" w:rsidRDefault="00AC492E" w:rsidP="00AC492E">
                  <w:r>
                    <w:t xml:space="preserve">Учитель,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рук-ль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shape id="_x0000_s1055" type="#_x0000_t32" style="position:absolute;left:0;text-align:left;margin-left:55.2pt;margin-top:4.8pt;width:0;height:18pt;z-index:251689984" o:connectortype="straight">
            <v:stroke startarrow="block" endarrow="block"/>
          </v:shape>
        </w:pict>
      </w:r>
      <w:r>
        <w:rPr>
          <w:b/>
          <w:i/>
          <w:noProof/>
          <w:color w:val="FF0000"/>
        </w:rPr>
        <w:pict>
          <v:shape id="_x0000_s1052" type="#_x0000_t32" style="position:absolute;left:0;text-align:left;margin-left:113.7pt;margin-top:4.8pt;width:231.75pt;height:71.25pt;flip:x;z-index:251686912" o:connectortype="straight">
            <v:stroke endarrow="block"/>
          </v:shape>
        </w:pict>
      </w:r>
      <w:r>
        <w:rPr>
          <w:b/>
          <w:i/>
          <w:noProof/>
          <w:color w:val="FF0000"/>
        </w:rPr>
        <w:pict>
          <v:shape id="_x0000_s1051" type="#_x0000_t32" style="position:absolute;left:0;text-align:left;margin-left:113.7pt;margin-top:4.05pt;width:231.75pt;height:29.25pt;flip:x;z-index:251685888" o:connectortype="straight">
            <v:stroke endarrow="block"/>
          </v:shape>
        </w:pict>
      </w:r>
      <w:r>
        <w:rPr>
          <w:b/>
          <w:i/>
          <w:noProof/>
          <w:color w:val="FF0000"/>
        </w:rPr>
        <w:pict>
          <v:shape id="_x0000_s1050" type="#_x0000_t32" style="position:absolute;left:0;text-align:left;margin-left:403.2pt;margin-top:4.05pt;width:0;height:60pt;z-index:251684864" o:connectortype="straight">
            <v:stroke endarrow="block"/>
          </v:shape>
        </w:pict>
      </w:r>
      <w:r>
        <w:rPr>
          <w:b/>
          <w:i/>
          <w:noProof/>
          <w:color w:val="FF0000"/>
        </w:rPr>
        <w:pict>
          <v:shape id="_x0000_s1049" type="#_x0000_t32" style="position:absolute;left:0;text-align:left;margin-left:223.95pt;margin-top:4.8pt;width:.75pt;height:59.25pt;z-index:251683840" o:connectortype="straight">
            <v:stroke endarrow="block"/>
          </v:shape>
        </w:pict>
      </w:r>
    </w:p>
    <w:p w:rsidR="00AC492E" w:rsidRPr="003D39D4" w:rsidRDefault="00AC492E" w:rsidP="00AC492E">
      <w:pPr>
        <w:pStyle w:val="a4"/>
        <w:jc w:val="both"/>
        <w:rPr>
          <w:b/>
          <w:i/>
          <w:color w:val="FF0000"/>
          <w:highlight w:val="yellow"/>
        </w:rPr>
      </w:pPr>
    </w:p>
    <w:p w:rsidR="00AC492E" w:rsidRPr="00187938" w:rsidRDefault="00FD54F0" w:rsidP="00AC492E">
      <w:pPr>
        <w:pStyle w:val="a4"/>
        <w:jc w:val="both"/>
        <w:rPr>
          <w:b/>
          <w:i/>
          <w:color w:val="FF0000"/>
          <w:highlight w:val="yellow"/>
        </w:rPr>
      </w:pPr>
      <w:r>
        <w:rPr>
          <w:b/>
          <w:i/>
          <w:noProof/>
          <w:color w:val="FF0000"/>
        </w:rPr>
        <w:pict>
          <v:rect id="_x0000_s1044" style="position:absolute;left:0;text-align:left;margin-left:-4.05pt;margin-top:16.45pt;width:117.75pt;height:24.75pt;z-index:251678720">
            <v:textbox>
              <w:txbxContent>
                <w:p w:rsidR="00AC492E" w:rsidRDefault="00AC492E" w:rsidP="00AC492E">
                  <w:r>
                    <w:t xml:space="preserve">      Воспитатели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shape id="_x0000_s1056" type="#_x0000_t32" style="position:absolute;left:0;text-align:left;margin-left:55.2pt;margin-top:-.05pt;width:0;height:16.5pt;z-index:251691008" o:connectortype="straight">
            <v:stroke startarrow="block" endarrow="block"/>
          </v:shape>
        </w:pict>
      </w:r>
      <w:r>
        <w:rPr>
          <w:b/>
          <w:i/>
          <w:noProof/>
          <w:color w:val="FF0000"/>
        </w:rPr>
        <w:pict>
          <v:rect id="_x0000_s1047" style="position:absolute;left:0;text-align:left;margin-left:169.2pt;margin-top:16.45pt;width:112.5pt;height:24.75pt;z-index:251681792">
            <v:textbox>
              <w:txbxContent>
                <w:p w:rsidR="00AC492E" w:rsidRDefault="00AC492E" w:rsidP="00AC492E">
                  <w:r>
                    <w:t xml:space="preserve">    Тех. персонал</w:t>
                  </w:r>
                </w:p>
              </w:txbxContent>
            </v:textbox>
          </v:rect>
        </w:pict>
      </w:r>
      <w:r>
        <w:rPr>
          <w:b/>
          <w:i/>
          <w:noProof/>
          <w:color w:val="FF0000"/>
        </w:rPr>
        <w:pict>
          <v:rect id="_x0000_s1048" style="position:absolute;left:0;text-align:left;margin-left:345.45pt;margin-top:16.45pt;width:112.5pt;height:24.75pt;z-index:251682816">
            <v:textbox>
              <w:txbxContent>
                <w:p w:rsidR="00AC492E" w:rsidRDefault="00AC492E" w:rsidP="00AC492E">
                  <w:r>
                    <w:t xml:space="preserve">   Все сотрудники</w:t>
                  </w:r>
                </w:p>
              </w:txbxContent>
            </v:textbox>
          </v:rect>
        </w:pict>
      </w:r>
    </w:p>
    <w:p w:rsidR="00AC492E" w:rsidRPr="00E101A6" w:rsidRDefault="00AC492E" w:rsidP="00AC492E">
      <w:pPr>
        <w:spacing w:before="100" w:beforeAutospacing="1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AC492E" w:rsidRPr="00E101A6" w:rsidRDefault="00AC492E" w:rsidP="00AC492E">
      <w:pPr>
        <w:jc w:val="both"/>
        <w:rPr>
          <w:sz w:val="28"/>
          <w:szCs w:val="28"/>
        </w:rPr>
      </w:pPr>
    </w:p>
    <w:p w:rsidR="00AC492E" w:rsidRPr="00E101A6" w:rsidRDefault="00AC492E" w:rsidP="00AC492E">
      <w:pPr>
        <w:jc w:val="both"/>
        <w:rPr>
          <w:sz w:val="28"/>
          <w:szCs w:val="28"/>
        </w:rPr>
      </w:pPr>
    </w:p>
    <w:p w:rsidR="00AC492E" w:rsidRPr="00E101A6" w:rsidRDefault="00AC492E" w:rsidP="00AC492E">
      <w:pPr>
        <w:jc w:val="both"/>
        <w:outlineLvl w:val="0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>Приложение №4</w:t>
      </w:r>
    </w:p>
    <w:p w:rsidR="00AC492E" w:rsidRPr="00E101A6" w:rsidRDefault="00AC492E" w:rsidP="00AC492E">
      <w:pPr>
        <w:jc w:val="both"/>
        <w:outlineLvl w:val="0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>Кадровый состав</w:t>
      </w:r>
    </w:p>
    <w:p w:rsidR="00AC492E" w:rsidRPr="00946940" w:rsidRDefault="00AC492E" w:rsidP="00AC492E">
      <w:pPr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AC492E" w:rsidRPr="00946940" w:rsidTr="005457D4">
        <w:trPr>
          <w:trHeight w:val="507"/>
        </w:trPr>
        <w:tc>
          <w:tcPr>
            <w:tcW w:w="4926" w:type="dxa"/>
          </w:tcPr>
          <w:p w:rsidR="00AC492E" w:rsidRPr="00946940" w:rsidRDefault="00AC492E" w:rsidP="005457D4">
            <w:pPr>
              <w:spacing w:before="120"/>
              <w:jc w:val="both"/>
            </w:pPr>
            <w:r>
              <w:t xml:space="preserve"> Товстоног Мария Антоновна</w:t>
            </w:r>
          </w:p>
        </w:tc>
        <w:tc>
          <w:tcPr>
            <w:tcW w:w="4927" w:type="dxa"/>
          </w:tcPr>
          <w:p w:rsidR="00AC492E" w:rsidRPr="00946940" w:rsidRDefault="00AC492E" w:rsidP="005457D4">
            <w:pPr>
              <w:spacing w:before="120"/>
              <w:jc w:val="both"/>
            </w:pPr>
            <w:r>
              <w:t>Директор</w:t>
            </w:r>
          </w:p>
        </w:tc>
      </w:tr>
      <w:tr w:rsidR="00AC492E" w:rsidRPr="00946940" w:rsidTr="005457D4">
        <w:trPr>
          <w:trHeight w:val="507"/>
        </w:trPr>
        <w:tc>
          <w:tcPr>
            <w:tcW w:w="4926" w:type="dxa"/>
          </w:tcPr>
          <w:p w:rsidR="00AC492E" w:rsidRPr="00946940" w:rsidRDefault="00AC492E" w:rsidP="005457D4">
            <w:pPr>
              <w:spacing w:before="120"/>
              <w:jc w:val="both"/>
            </w:pPr>
            <w:r>
              <w:t xml:space="preserve"> Стешенко Наталья Михайловна</w:t>
            </w:r>
            <w:r w:rsidRPr="00946940">
              <w:t xml:space="preserve"> </w:t>
            </w:r>
          </w:p>
        </w:tc>
        <w:tc>
          <w:tcPr>
            <w:tcW w:w="4927" w:type="dxa"/>
          </w:tcPr>
          <w:p w:rsidR="00AC492E" w:rsidRPr="00946940" w:rsidRDefault="00AC492E" w:rsidP="005457D4">
            <w:pPr>
              <w:spacing w:before="120"/>
              <w:jc w:val="both"/>
            </w:pPr>
            <w:r w:rsidRPr="00946940">
              <w:t>За</w:t>
            </w:r>
            <w:r>
              <w:t xml:space="preserve">ведующая хозяйством  </w:t>
            </w:r>
          </w:p>
        </w:tc>
      </w:tr>
      <w:tr w:rsidR="00AC492E" w:rsidRPr="00946940" w:rsidTr="005457D4">
        <w:trPr>
          <w:trHeight w:val="507"/>
        </w:trPr>
        <w:tc>
          <w:tcPr>
            <w:tcW w:w="4926" w:type="dxa"/>
          </w:tcPr>
          <w:p w:rsidR="00AC492E" w:rsidRPr="00946940" w:rsidRDefault="00AC492E" w:rsidP="005457D4">
            <w:pPr>
              <w:spacing w:before="120"/>
              <w:jc w:val="both"/>
            </w:pPr>
            <w:r>
              <w:t xml:space="preserve"> Полякова Мария Ивановна</w:t>
            </w:r>
          </w:p>
        </w:tc>
        <w:tc>
          <w:tcPr>
            <w:tcW w:w="4927" w:type="dxa"/>
          </w:tcPr>
          <w:p w:rsidR="00AC492E" w:rsidRPr="00946940" w:rsidRDefault="00AC492E" w:rsidP="005457D4">
            <w:pPr>
              <w:spacing w:before="120"/>
              <w:jc w:val="both"/>
            </w:pPr>
            <w:r>
              <w:t xml:space="preserve"> Медицинская сестра</w:t>
            </w:r>
          </w:p>
        </w:tc>
      </w:tr>
    </w:tbl>
    <w:p w:rsidR="00AC492E" w:rsidRDefault="00AC492E" w:rsidP="00AC492E">
      <w:pPr>
        <w:jc w:val="both"/>
        <w:rPr>
          <w:b/>
          <w:sz w:val="28"/>
          <w:szCs w:val="28"/>
        </w:rPr>
      </w:pP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 w:rsidRPr="00E101A6">
        <w:rPr>
          <w:b/>
          <w:sz w:val="28"/>
          <w:szCs w:val="28"/>
        </w:rPr>
        <w:t>Социальный паспорт школы</w:t>
      </w:r>
    </w:p>
    <w:p w:rsidR="00AC492E" w:rsidRPr="00946940" w:rsidRDefault="00AC492E" w:rsidP="00AC492E">
      <w:pPr>
        <w:jc w:val="both"/>
        <w:rPr>
          <w:i/>
        </w:rPr>
      </w:pPr>
    </w:p>
    <w:tbl>
      <w:tblPr>
        <w:tblW w:w="1039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1178"/>
        <w:gridCol w:w="985"/>
        <w:gridCol w:w="857"/>
        <w:gridCol w:w="1556"/>
        <w:gridCol w:w="1358"/>
        <w:gridCol w:w="1285"/>
        <w:gridCol w:w="1214"/>
        <w:gridCol w:w="1214"/>
      </w:tblGrid>
      <w:tr w:rsidR="00AC492E" w:rsidRPr="00946940" w:rsidTr="005457D4">
        <w:trPr>
          <w:trHeight w:val="808"/>
        </w:trPr>
        <w:tc>
          <w:tcPr>
            <w:tcW w:w="750" w:type="dxa"/>
            <w:vMerge w:val="restart"/>
            <w:textDirection w:val="btLr"/>
            <w:vAlign w:val="center"/>
          </w:tcPr>
          <w:p w:rsidR="00AC492E" w:rsidRPr="005E71A7" w:rsidRDefault="00AC492E" w:rsidP="005457D4">
            <w:pPr>
              <w:spacing w:line="360" w:lineRule="auto"/>
              <w:ind w:left="113" w:right="113"/>
              <w:jc w:val="center"/>
            </w:pPr>
            <w:r w:rsidRPr="005E71A7">
              <w:t>Учебный год</w:t>
            </w:r>
          </w:p>
        </w:tc>
        <w:tc>
          <w:tcPr>
            <w:tcW w:w="1178" w:type="dxa"/>
            <w:vMerge w:val="restart"/>
            <w:textDirection w:val="btLr"/>
          </w:tcPr>
          <w:p w:rsidR="00AC492E" w:rsidRPr="005E71A7" w:rsidRDefault="00AC492E" w:rsidP="005457D4">
            <w:pPr>
              <w:ind w:left="113" w:right="113"/>
              <w:jc w:val="center"/>
            </w:pPr>
            <w:r w:rsidRPr="005E71A7">
              <w:t>Количество обучающихся воспитанников</w:t>
            </w:r>
          </w:p>
        </w:tc>
        <w:tc>
          <w:tcPr>
            <w:tcW w:w="3398" w:type="dxa"/>
            <w:gridSpan w:val="3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 xml:space="preserve">Количество </w:t>
            </w:r>
            <w:proofErr w:type="gramStart"/>
            <w:r w:rsidRPr="005E71A7">
              <w:t>обучающихся</w:t>
            </w:r>
            <w:proofErr w:type="gramEnd"/>
            <w:r w:rsidRPr="005E71A7">
              <w:t>, состоящих на учете:</w:t>
            </w:r>
          </w:p>
        </w:tc>
        <w:tc>
          <w:tcPr>
            <w:tcW w:w="1358" w:type="dxa"/>
            <w:vMerge w:val="restart"/>
            <w:textDirection w:val="btLr"/>
            <w:vAlign w:val="center"/>
          </w:tcPr>
          <w:p w:rsidR="00AC492E" w:rsidRPr="005E71A7" w:rsidRDefault="00AC492E" w:rsidP="005457D4">
            <w:pPr>
              <w:ind w:left="113" w:right="113"/>
              <w:jc w:val="center"/>
            </w:pPr>
            <w:r w:rsidRPr="005E71A7">
              <w:t xml:space="preserve">Количество </w:t>
            </w:r>
            <w:proofErr w:type="gramStart"/>
            <w:r w:rsidRPr="005E71A7">
              <w:t>опекаемых</w:t>
            </w:r>
            <w:proofErr w:type="gramEnd"/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AC492E" w:rsidRPr="005E71A7" w:rsidRDefault="00AC492E" w:rsidP="005457D4">
            <w:pPr>
              <w:ind w:left="113" w:right="113"/>
              <w:jc w:val="center"/>
            </w:pPr>
            <w:r w:rsidRPr="005E71A7">
              <w:t>Количество детей-инвалидов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AC492E" w:rsidRPr="005E71A7" w:rsidRDefault="00AC492E" w:rsidP="005457D4">
            <w:pPr>
              <w:ind w:left="113" w:right="113"/>
              <w:jc w:val="center"/>
            </w:pPr>
            <w:r w:rsidRPr="005E71A7">
              <w:t>Количество многодетных семей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AC492E" w:rsidRPr="005E71A7" w:rsidRDefault="00AC492E" w:rsidP="005457D4">
            <w:pPr>
              <w:ind w:left="113" w:right="113"/>
              <w:jc w:val="center"/>
            </w:pPr>
            <w:r w:rsidRPr="005E71A7">
              <w:t>Количество неблагополучных  семей/детей</w:t>
            </w:r>
          </w:p>
        </w:tc>
      </w:tr>
      <w:tr w:rsidR="00AC492E" w:rsidRPr="00946940" w:rsidTr="005457D4">
        <w:trPr>
          <w:cantSplit/>
          <w:trHeight w:val="1813"/>
        </w:trPr>
        <w:tc>
          <w:tcPr>
            <w:tcW w:w="750" w:type="dxa"/>
            <w:vMerge/>
            <w:vAlign w:val="center"/>
          </w:tcPr>
          <w:p w:rsidR="00AC492E" w:rsidRPr="005E71A7" w:rsidRDefault="00AC492E" w:rsidP="005457D4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AC492E" w:rsidRPr="005E71A7" w:rsidRDefault="00AC492E" w:rsidP="005457D4">
            <w:pPr>
              <w:jc w:val="center"/>
            </w:pPr>
          </w:p>
        </w:tc>
        <w:tc>
          <w:tcPr>
            <w:tcW w:w="985" w:type="dxa"/>
            <w:textDirection w:val="btLr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proofErr w:type="spellStart"/>
            <w:r w:rsidRPr="005E71A7">
              <w:t>внутришкольный</w:t>
            </w:r>
            <w:proofErr w:type="spellEnd"/>
          </w:p>
          <w:p w:rsidR="00AC492E" w:rsidRPr="005E71A7" w:rsidRDefault="00AC492E" w:rsidP="005457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57" w:type="dxa"/>
            <w:textDirection w:val="btLr"/>
            <w:vAlign w:val="center"/>
          </w:tcPr>
          <w:p w:rsidR="00AC492E" w:rsidRPr="005E71A7" w:rsidRDefault="00AC492E" w:rsidP="005457D4">
            <w:pPr>
              <w:spacing w:line="360" w:lineRule="auto"/>
              <w:ind w:left="113" w:right="113"/>
              <w:jc w:val="center"/>
            </w:pPr>
            <w:r w:rsidRPr="005E71A7">
              <w:t>ОПДН</w:t>
            </w:r>
          </w:p>
        </w:tc>
        <w:tc>
          <w:tcPr>
            <w:tcW w:w="1556" w:type="dxa"/>
            <w:textDirection w:val="btLr"/>
            <w:vAlign w:val="center"/>
          </w:tcPr>
          <w:p w:rsidR="00AC492E" w:rsidRPr="005E71A7" w:rsidRDefault="00AC492E" w:rsidP="005457D4">
            <w:pPr>
              <w:spacing w:line="360" w:lineRule="auto"/>
              <w:ind w:left="113" w:right="113"/>
              <w:jc w:val="center"/>
              <w:rPr>
                <w:highlight w:val="yellow"/>
              </w:rPr>
            </w:pPr>
            <w:r w:rsidRPr="005E71A7">
              <w:t>КДН</w:t>
            </w:r>
          </w:p>
        </w:tc>
        <w:tc>
          <w:tcPr>
            <w:tcW w:w="1358" w:type="dxa"/>
            <w:vMerge/>
            <w:vAlign w:val="center"/>
          </w:tcPr>
          <w:p w:rsidR="00AC492E" w:rsidRPr="005E71A7" w:rsidRDefault="00AC492E" w:rsidP="005457D4">
            <w:pPr>
              <w:jc w:val="center"/>
            </w:pPr>
          </w:p>
        </w:tc>
        <w:tc>
          <w:tcPr>
            <w:tcW w:w="1285" w:type="dxa"/>
            <w:vMerge/>
            <w:vAlign w:val="center"/>
          </w:tcPr>
          <w:p w:rsidR="00AC492E" w:rsidRPr="005E71A7" w:rsidRDefault="00AC492E" w:rsidP="005457D4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AC492E" w:rsidRPr="005E71A7" w:rsidRDefault="00AC492E" w:rsidP="005457D4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AC492E" w:rsidRPr="005E71A7" w:rsidRDefault="00AC492E" w:rsidP="005457D4">
            <w:pPr>
              <w:jc w:val="center"/>
            </w:pPr>
          </w:p>
        </w:tc>
      </w:tr>
      <w:tr w:rsidR="00AC492E" w:rsidRPr="00946940" w:rsidTr="005457D4">
        <w:trPr>
          <w:cantSplit/>
          <w:trHeight w:val="1658"/>
        </w:trPr>
        <w:tc>
          <w:tcPr>
            <w:tcW w:w="750" w:type="dxa"/>
            <w:textDirection w:val="btLr"/>
            <w:vAlign w:val="center"/>
          </w:tcPr>
          <w:p w:rsidR="00AC492E" w:rsidRPr="005E71A7" w:rsidRDefault="00AC492E" w:rsidP="005457D4">
            <w:pPr>
              <w:spacing w:line="360" w:lineRule="auto"/>
              <w:ind w:left="113" w:right="113"/>
              <w:jc w:val="center"/>
            </w:pPr>
            <w:r w:rsidRPr="005E71A7">
              <w:t>2012- 2013</w:t>
            </w:r>
          </w:p>
        </w:tc>
        <w:tc>
          <w:tcPr>
            <w:tcW w:w="1178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7   10</w:t>
            </w:r>
          </w:p>
        </w:tc>
        <w:tc>
          <w:tcPr>
            <w:tcW w:w="985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1</w:t>
            </w:r>
          </w:p>
        </w:tc>
        <w:tc>
          <w:tcPr>
            <w:tcW w:w="857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0</w:t>
            </w:r>
          </w:p>
        </w:tc>
        <w:tc>
          <w:tcPr>
            <w:tcW w:w="1556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  <w:rPr>
                <w:highlight w:val="yellow"/>
              </w:rPr>
            </w:pPr>
            <w:r w:rsidRPr="005E71A7">
              <w:t>0</w:t>
            </w:r>
          </w:p>
        </w:tc>
        <w:tc>
          <w:tcPr>
            <w:tcW w:w="1358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2</w:t>
            </w:r>
          </w:p>
        </w:tc>
        <w:tc>
          <w:tcPr>
            <w:tcW w:w="1285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0</w:t>
            </w:r>
          </w:p>
        </w:tc>
        <w:tc>
          <w:tcPr>
            <w:tcW w:w="1214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3</w:t>
            </w:r>
          </w:p>
        </w:tc>
        <w:tc>
          <w:tcPr>
            <w:tcW w:w="1214" w:type="dxa"/>
            <w:vAlign w:val="center"/>
          </w:tcPr>
          <w:p w:rsidR="00AC492E" w:rsidRPr="005E71A7" w:rsidRDefault="00AC492E" w:rsidP="005457D4">
            <w:pPr>
              <w:spacing w:line="360" w:lineRule="auto"/>
              <w:jc w:val="center"/>
            </w:pPr>
            <w:r w:rsidRPr="005E71A7">
              <w:t>0</w:t>
            </w:r>
          </w:p>
        </w:tc>
      </w:tr>
    </w:tbl>
    <w:p w:rsidR="00AC492E" w:rsidRDefault="00AC492E" w:rsidP="00AC492E">
      <w:pPr>
        <w:jc w:val="both"/>
      </w:pPr>
    </w:p>
    <w:p w:rsidR="00AC492E" w:rsidRDefault="00AC492E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5E71A7" w:rsidRDefault="005E71A7" w:rsidP="00AC492E">
      <w:pPr>
        <w:jc w:val="both"/>
      </w:pPr>
    </w:p>
    <w:p w:rsidR="00AC492E" w:rsidRDefault="00AC492E" w:rsidP="00AC4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№6</w:t>
      </w:r>
    </w:p>
    <w:p w:rsidR="00AC492E" w:rsidRPr="00E101A6" w:rsidRDefault="00AC492E" w:rsidP="00AC492E">
      <w:pPr>
        <w:jc w:val="both"/>
        <w:rPr>
          <w:b/>
          <w:sz w:val="28"/>
          <w:szCs w:val="28"/>
        </w:rPr>
      </w:pPr>
      <w:r w:rsidRPr="00E101A6">
        <w:rPr>
          <w:b/>
          <w:color w:val="000000"/>
          <w:sz w:val="28"/>
          <w:szCs w:val="28"/>
        </w:rPr>
        <w:t>Финансово- экономическая деятельность</w:t>
      </w:r>
    </w:p>
    <w:p w:rsidR="003C6E4A" w:rsidRPr="00AC492E" w:rsidRDefault="003C6E4A" w:rsidP="00AC492E">
      <w:pPr>
        <w:jc w:val="both"/>
      </w:pPr>
    </w:p>
    <w:p w:rsidR="003C6E4A" w:rsidRPr="00606E5C" w:rsidRDefault="003C6E4A" w:rsidP="003C6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</w:t>
      </w:r>
      <w:r w:rsidRPr="00606E5C">
        <w:rPr>
          <w:sz w:val="28"/>
          <w:szCs w:val="28"/>
        </w:rPr>
        <w:t xml:space="preserve"> является юридическим лицом, имеет финансовую самостоятельность в распределении средств, выделенных на осуществление образовательной деятельности, имеет свой расчетный счет, осуществляет опе</w:t>
      </w:r>
      <w:r>
        <w:rPr>
          <w:sz w:val="28"/>
          <w:szCs w:val="28"/>
        </w:rPr>
        <w:t>ративное управление имуществом,</w:t>
      </w:r>
      <w:r w:rsidR="0092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централизованная бухгалтерия ведет </w:t>
      </w:r>
      <w:r w:rsidRPr="00606E5C">
        <w:rPr>
          <w:sz w:val="28"/>
          <w:szCs w:val="28"/>
        </w:rPr>
        <w:t xml:space="preserve">бухгалтерский учет, </w:t>
      </w:r>
      <w:r>
        <w:rPr>
          <w:sz w:val="28"/>
          <w:szCs w:val="28"/>
        </w:rPr>
        <w:t xml:space="preserve"> </w:t>
      </w:r>
    </w:p>
    <w:p w:rsidR="003C6E4A" w:rsidRPr="00606E5C" w:rsidRDefault="003C6E4A" w:rsidP="003C6E4A">
      <w:pPr>
        <w:ind w:firstLine="708"/>
        <w:jc w:val="both"/>
        <w:rPr>
          <w:sz w:val="28"/>
          <w:szCs w:val="28"/>
        </w:rPr>
      </w:pPr>
      <w:r w:rsidRPr="00606E5C">
        <w:rPr>
          <w:sz w:val="28"/>
          <w:szCs w:val="28"/>
        </w:rPr>
        <w:t>Финансирование учреждения осуществляется за счёт:</w:t>
      </w:r>
    </w:p>
    <w:p w:rsidR="003C6E4A" w:rsidRPr="00606E5C" w:rsidRDefault="003C6E4A" w:rsidP="003C6E4A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06E5C">
        <w:rPr>
          <w:sz w:val="28"/>
          <w:szCs w:val="28"/>
        </w:rPr>
        <w:t>- средств районного бюджета;</w:t>
      </w:r>
    </w:p>
    <w:p w:rsidR="003C6E4A" w:rsidRPr="00606E5C" w:rsidRDefault="003C6E4A" w:rsidP="003C6E4A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06E5C">
        <w:rPr>
          <w:sz w:val="28"/>
          <w:szCs w:val="28"/>
        </w:rPr>
        <w:t>-</w:t>
      </w:r>
      <w:r w:rsidRPr="00606E5C">
        <w:rPr>
          <w:sz w:val="28"/>
          <w:szCs w:val="28"/>
        </w:rPr>
        <w:tab/>
        <w:t>субвенций на обеспечение государственных гарантий на получение общего образования;</w:t>
      </w:r>
    </w:p>
    <w:p w:rsidR="003C6E4A" w:rsidRPr="002D551E" w:rsidRDefault="003C6E4A" w:rsidP="00926CC7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606E5C">
        <w:rPr>
          <w:sz w:val="28"/>
          <w:szCs w:val="28"/>
        </w:rPr>
        <w:t>-</w:t>
      </w:r>
      <w:r w:rsidRPr="00606E5C">
        <w:rPr>
          <w:sz w:val="28"/>
          <w:szCs w:val="28"/>
        </w:rPr>
        <w:tab/>
        <w:t xml:space="preserve">средств от предпринимательской и иной приносящей доход </w:t>
      </w:r>
      <w:r w:rsidRPr="002D551E">
        <w:rPr>
          <w:sz w:val="28"/>
          <w:szCs w:val="28"/>
        </w:rPr>
        <w:t>деятельности (родительская плата и добровольные пожертвования физических лиц).</w:t>
      </w:r>
    </w:p>
    <w:p w:rsidR="003C6E4A" w:rsidRPr="00606E5C" w:rsidRDefault="003C6E4A" w:rsidP="003C6E4A">
      <w:pPr>
        <w:ind w:firstLine="708"/>
        <w:jc w:val="both"/>
        <w:rPr>
          <w:sz w:val="28"/>
          <w:szCs w:val="28"/>
        </w:rPr>
      </w:pPr>
      <w:r w:rsidRPr="002D551E">
        <w:rPr>
          <w:sz w:val="28"/>
          <w:szCs w:val="28"/>
        </w:rPr>
        <w:t>Финансирование</w:t>
      </w:r>
      <w:r w:rsidRPr="00606E5C">
        <w:rPr>
          <w:sz w:val="28"/>
          <w:szCs w:val="28"/>
        </w:rPr>
        <w:t xml:space="preserve"> и материально-техническое обеспечение  образовательного учреждения  осуществляется  в  соответствии  с  Договором  между образовательным учреждением и Учредителем. Учредитель  обеспечивает  финансирование  жизнедеятельности учреждения.</w:t>
      </w:r>
    </w:p>
    <w:p w:rsidR="00821C62" w:rsidRPr="00E101A6" w:rsidRDefault="00926CC7" w:rsidP="00926C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 xml:space="preserve">       </w:t>
      </w:r>
      <w:r w:rsidR="00821C62">
        <w:t xml:space="preserve"> </w:t>
      </w:r>
      <w:r w:rsidR="00821C62">
        <w:rPr>
          <w:sz w:val="28"/>
          <w:szCs w:val="28"/>
        </w:rPr>
        <w:t xml:space="preserve">Годовой бюджет – </w:t>
      </w:r>
      <w:r>
        <w:rPr>
          <w:sz w:val="28"/>
          <w:szCs w:val="28"/>
        </w:rPr>
        <w:t xml:space="preserve"> 3 530 057</w:t>
      </w:r>
      <w:r w:rsidR="00821C62">
        <w:rPr>
          <w:sz w:val="28"/>
          <w:szCs w:val="28"/>
        </w:rPr>
        <w:t xml:space="preserve"> </w:t>
      </w:r>
      <w:r w:rsidR="00821C62" w:rsidRPr="00E101A6">
        <w:rPr>
          <w:sz w:val="28"/>
          <w:szCs w:val="28"/>
        </w:rPr>
        <w:t>руб.</w:t>
      </w:r>
    </w:p>
    <w:p w:rsidR="00821C62" w:rsidRPr="00E101A6" w:rsidRDefault="00821C62" w:rsidP="00926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CC7">
        <w:rPr>
          <w:sz w:val="28"/>
          <w:szCs w:val="28"/>
        </w:rPr>
        <w:t xml:space="preserve"> </w:t>
      </w:r>
    </w:p>
    <w:p w:rsidR="00821C62" w:rsidRDefault="00821C62" w:rsidP="00821C62">
      <w:pPr>
        <w:jc w:val="both"/>
      </w:pPr>
    </w:p>
    <w:p w:rsidR="00821C62" w:rsidRDefault="00821C62" w:rsidP="00821C62">
      <w:pPr>
        <w:jc w:val="both"/>
      </w:pPr>
    </w:p>
    <w:p w:rsidR="00821C62" w:rsidRDefault="00821C62" w:rsidP="00821C62">
      <w:pPr>
        <w:jc w:val="both"/>
      </w:pPr>
    </w:p>
    <w:p w:rsidR="00821C62" w:rsidRDefault="00821C62" w:rsidP="00821C62">
      <w:pPr>
        <w:jc w:val="both"/>
      </w:pPr>
    </w:p>
    <w:p w:rsidR="00EA1BEB" w:rsidRPr="00F66781" w:rsidRDefault="00EA1BEB" w:rsidP="00036099">
      <w:pPr>
        <w:jc w:val="both"/>
        <w:rPr>
          <w:sz w:val="28"/>
          <w:szCs w:val="28"/>
        </w:rPr>
      </w:pPr>
    </w:p>
    <w:sectPr w:rsidR="00EA1BEB" w:rsidRPr="00F66781" w:rsidSect="0001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A12"/>
    <w:multiLevelType w:val="hybridMultilevel"/>
    <w:tmpl w:val="1E388F1C"/>
    <w:lvl w:ilvl="0" w:tplc="BB041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C03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B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A3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6BE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A5F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E1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7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06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B6A5C"/>
    <w:multiLevelType w:val="hybridMultilevel"/>
    <w:tmpl w:val="7BCA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5916"/>
    <w:multiLevelType w:val="hybridMultilevel"/>
    <w:tmpl w:val="51F6B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11EA4"/>
    <w:multiLevelType w:val="hybridMultilevel"/>
    <w:tmpl w:val="52BC697C"/>
    <w:lvl w:ilvl="0" w:tplc="2DDE06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868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A0D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88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AB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22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65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E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2D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153EA"/>
    <w:multiLevelType w:val="hybridMultilevel"/>
    <w:tmpl w:val="D1E0FB14"/>
    <w:lvl w:ilvl="0" w:tplc="2836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0D7B"/>
    <w:multiLevelType w:val="hybridMultilevel"/>
    <w:tmpl w:val="E75AF330"/>
    <w:lvl w:ilvl="0" w:tplc="87DE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123560"/>
    <w:multiLevelType w:val="hybridMultilevel"/>
    <w:tmpl w:val="15FCE1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E478A"/>
    <w:multiLevelType w:val="hybridMultilevel"/>
    <w:tmpl w:val="2E9A4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2B"/>
    <w:rsid w:val="00017423"/>
    <w:rsid w:val="00036099"/>
    <w:rsid w:val="00065590"/>
    <w:rsid w:val="000C60A5"/>
    <w:rsid w:val="00110EC8"/>
    <w:rsid w:val="0016666E"/>
    <w:rsid w:val="001D7828"/>
    <w:rsid w:val="00235C99"/>
    <w:rsid w:val="0026538A"/>
    <w:rsid w:val="00274F90"/>
    <w:rsid w:val="002A2416"/>
    <w:rsid w:val="002D673A"/>
    <w:rsid w:val="0030776C"/>
    <w:rsid w:val="00310305"/>
    <w:rsid w:val="00317F46"/>
    <w:rsid w:val="003C6E4A"/>
    <w:rsid w:val="003E5182"/>
    <w:rsid w:val="0040052B"/>
    <w:rsid w:val="00411B98"/>
    <w:rsid w:val="00445FE5"/>
    <w:rsid w:val="00490265"/>
    <w:rsid w:val="004C47EB"/>
    <w:rsid w:val="00524D98"/>
    <w:rsid w:val="005371F5"/>
    <w:rsid w:val="00586391"/>
    <w:rsid w:val="005A2D5F"/>
    <w:rsid w:val="005C1271"/>
    <w:rsid w:val="005C33C2"/>
    <w:rsid w:val="005E71A7"/>
    <w:rsid w:val="00764C70"/>
    <w:rsid w:val="007D017C"/>
    <w:rsid w:val="00821C62"/>
    <w:rsid w:val="00926CC7"/>
    <w:rsid w:val="009322CE"/>
    <w:rsid w:val="00932842"/>
    <w:rsid w:val="00A317B0"/>
    <w:rsid w:val="00AB427F"/>
    <w:rsid w:val="00AC492E"/>
    <w:rsid w:val="00AD128D"/>
    <w:rsid w:val="00AE1D6A"/>
    <w:rsid w:val="00C53E19"/>
    <w:rsid w:val="00CE7DDB"/>
    <w:rsid w:val="00CF27D0"/>
    <w:rsid w:val="00D9253B"/>
    <w:rsid w:val="00D94E85"/>
    <w:rsid w:val="00E0466C"/>
    <w:rsid w:val="00E45DA3"/>
    <w:rsid w:val="00EA1BEB"/>
    <w:rsid w:val="00ED2B2B"/>
    <w:rsid w:val="00ED62AB"/>
    <w:rsid w:val="00EF04FD"/>
    <w:rsid w:val="00F13A29"/>
    <w:rsid w:val="00F14148"/>
    <w:rsid w:val="00F66781"/>
    <w:rsid w:val="00F72F98"/>
    <w:rsid w:val="00FD1793"/>
    <w:rsid w:val="00FD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9" type="connector" idref="#_x0000_s1050"/>
        <o:r id="V:Rule10" type="connector" idref="#_x0000_s1051"/>
        <o:r id="V:Rule11" type="connector" idref="#_x0000_s1053"/>
        <o:r id="V:Rule12" type="connector" idref="#_x0000_s1052"/>
        <o:r id="V:Rule13" type="connector" idref="#_x0000_s1054"/>
        <o:r id="V:Rule14" type="connector" idref="#_x0000_s1055"/>
        <o:r id="V:Rule15" type="connector" idref="#_x0000_s1049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65590"/>
    <w:rPr>
      <w:b/>
      <w:bCs/>
    </w:rPr>
  </w:style>
  <w:style w:type="paragraph" w:styleId="a4">
    <w:name w:val="Normal (Web)"/>
    <w:basedOn w:val="a"/>
    <w:uiPriority w:val="99"/>
    <w:rsid w:val="000655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65590"/>
    <w:pPr>
      <w:ind w:left="720"/>
      <w:contextualSpacing/>
    </w:pPr>
  </w:style>
  <w:style w:type="paragraph" w:customStyle="1" w:styleId="11">
    <w:name w:val="Без интервала1"/>
    <w:rsid w:val="00537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C33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3C2"/>
    <w:rPr>
      <w:rFonts w:cs="Times New Roman"/>
    </w:rPr>
  </w:style>
  <w:style w:type="character" w:customStyle="1" w:styleId="a6">
    <w:name w:val="Основной текст Знак"/>
    <w:basedOn w:val="a0"/>
    <w:link w:val="a7"/>
    <w:locked/>
    <w:rsid w:val="00764C70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764C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7"/>
    <w:uiPriority w:val="99"/>
    <w:semiHidden/>
    <w:rsid w:val="00764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2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2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C1AC-FEB8-4F95-9B0D-D420475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29</cp:revision>
  <dcterms:created xsi:type="dcterms:W3CDTF">2013-09-18T11:26:00Z</dcterms:created>
  <dcterms:modified xsi:type="dcterms:W3CDTF">2013-09-18T13:50:00Z</dcterms:modified>
</cp:coreProperties>
</file>